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A2B46" w14:textId="3735A132" w:rsidR="00540D60" w:rsidRPr="00B518BB" w:rsidRDefault="00540D60" w:rsidP="00F1645A">
      <w:pPr>
        <w:pStyle w:val="Title"/>
        <w:ind w:left="540"/>
        <w:rPr>
          <w:rFonts w:ascii="Book Antiqua" w:hAnsi="Book Antiqua"/>
          <w:bCs/>
          <w:smallCaps/>
          <w:sz w:val="28"/>
          <w:szCs w:val="28"/>
        </w:rPr>
      </w:pPr>
      <w:r w:rsidRPr="00B518BB">
        <w:rPr>
          <w:rFonts w:ascii="Book Antiqua" w:hAnsi="Book Antiqua"/>
          <w:bCs/>
          <w:smallCaps/>
          <w:sz w:val="28"/>
          <w:szCs w:val="28"/>
        </w:rPr>
        <w:t>Heidi Kim</w:t>
      </w:r>
    </w:p>
    <w:p w14:paraId="6C6AFC0A" w14:textId="77777777" w:rsidR="00322A01" w:rsidRPr="00B518BB" w:rsidRDefault="00322A01" w:rsidP="00F1645A">
      <w:pPr>
        <w:pStyle w:val="Title"/>
        <w:rPr>
          <w:rFonts w:ascii="Book Antiqua" w:hAnsi="Book Antiqua"/>
          <w:sz w:val="16"/>
          <w:szCs w:val="16"/>
        </w:rPr>
      </w:pPr>
    </w:p>
    <w:tbl>
      <w:tblPr>
        <w:tblW w:w="9450" w:type="dxa"/>
        <w:tblInd w:w="108" w:type="dxa"/>
        <w:tblBorders>
          <w:top w:val="nil"/>
          <w:left w:val="nil"/>
          <w:bottom w:val="nil"/>
          <w:right w:val="nil"/>
          <w:insideH w:val="nil"/>
          <w:insideV w:val="nil"/>
        </w:tblBorders>
        <w:tblLook w:val="00A0" w:firstRow="1" w:lastRow="0" w:firstColumn="1" w:lastColumn="0" w:noHBand="0" w:noVBand="0"/>
      </w:tblPr>
      <w:tblGrid>
        <w:gridCol w:w="5760"/>
        <w:gridCol w:w="3690"/>
      </w:tblGrid>
      <w:tr w:rsidR="00CF5ED8" w:rsidRPr="00B518BB" w14:paraId="1AAC3FF5" w14:textId="77777777" w:rsidTr="005B79C9">
        <w:tc>
          <w:tcPr>
            <w:tcW w:w="5760" w:type="dxa"/>
            <w:tcBorders>
              <w:top w:val="nil"/>
              <w:left w:val="nil"/>
              <w:bottom w:val="nil"/>
              <w:right w:val="nil"/>
            </w:tcBorders>
          </w:tcPr>
          <w:p w14:paraId="5F53F3C8" w14:textId="77777777" w:rsidR="00CF5ED8" w:rsidRPr="00B518BB" w:rsidRDefault="00CF5ED8" w:rsidP="00F1645A">
            <w:pPr>
              <w:pStyle w:val="Title"/>
              <w:tabs>
                <w:tab w:val="left" w:pos="5022"/>
              </w:tabs>
              <w:ind w:left="-108" w:firstLine="0"/>
              <w:jc w:val="left"/>
              <w:rPr>
                <w:rFonts w:ascii="Book Antiqua" w:hAnsi="Book Antiqua"/>
                <w:b w:val="0"/>
                <w:sz w:val="24"/>
              </w:rPr>
            </w:pPr>
            <w:r w:rsidRPr="00B518BB">
              <w:rPr>
                <w:rFonts w:ascii="Book Antiqua" w:hAnsi="Book Antiqua"/>
                <w:b w:val="0"/>
                <w:sz w:val="24"/>
              </w:rPr>
              <w:t>Department of English</w:t>
            </w:r>
            <w:r w:rsidR="00322A01" w:rsidRPr="00B518BB">
              <w:rPr>
                <w:rFonts w:ascii="Book Antiqua" w:hAnsi="Book Antiqua"/>
                <w:b w:val="0"/>
                <w:sz w:val="24"/>
              </w:rPr>
              <w:t xml:space="preserve"> and Comparative Literature</w:t>
            </w:r>
          </w:p>
          <w:p w14:paraId="32BC2C14" w14:textId="77777777" w:rsidR="00CF5ED8" w:rsidRPr="00B518BB" w:rsidRDefault="00CF5ED8" w:rsidP="00F1645A">
            <w:pPr>
              <w:pStyle w:val="Title"/>
              <w:ind w:left="-108" w:firstLine="0"/>
              <w:jc w:val="left"/>
              <w:rPr>
                <w:rFonts w:ascii="Book Antiqua" w:hAnsi="Book Antiqua"/>
                <w:b w:val="0"/>
                <w:sz w:val="24"/>
              </w:rPr>
            </w:pPr>
            <w:r w:rsidRPr="00B518BB">
              <w:rPr>
                <w:rFonts w:ascii="Book Antiqua" w:hAnsi="Book Antiqua"/>
                <w:b w:val="0"/>
                <w:sz w:val="24"/>
              </w:rPr>
              <w:t>U</w:t>
            </w:r>
            <w:r w:rsidR="00D915EC" w:rsidRPr="00B518BB">
              <w:rPr>
                <w:rFonts w:ascii="Book Antiqua" w:hAnsi="Book Antiqua"/>
                <w:b w:val="0"/>
                <w:sz w:val="24"/>
              </w:rPr>
              <w:t xml:space="preserve">niversity of </w:t>
            </w:r>
            <w:r w:rsidRPr="00B518BB">
              <w:rPr>
                <w:rFonts w:ascii="Book Antiqua" w:hAnsi="Book Antiqua"/>
                <w:b w:val="0"/>
                <w:sz w:val="24"/>
              </w:rPr>
              <w:t>N</w:t>
            </w:r>
            <w:r w:rsidR="00D915EC" w:rsidRPr="00B518BB">
              <w:rPr>
                <w:rFonts w:ascii="Book Antiqua" w:hAnsi="Book Antiqua"/>
                <w:b w:val="0"/>
                <w:sz w:val="24"/>
              </w:rPr>
              <w:t xml:space="preserve">orth </w:t>
            </w:r>
            <w:r w:rsidRPr="00B518BB">
              <w:rPr>
                <w:rFonts w:ascii="Book Antiqua" w:hAnsi="Book Antiqua"/>
                <w:b w:val="0"/>
                <w:sz w:val="24"/>
              </w:rPr>
              <w:t>C</w:t>
            </w:r>
            <w:r w:rsidR="00D915EC" w:rsidRPr="00B518BB">
              <w:rPr>
                <w:rFonts w:ascii="Book Antiqua" w:hAnsi="Book Antiqua"/>
                <w:b w:val="0"/>
                <w:sz w:val="24"/>
              </w:rPr>
              <w:t>arolina at</w:t>
            </w:r>
            <w:r w:rsidRPr="00B518BB">
              <w:rPr>
                <w:rFonts w:ascii="Book Antiqua" w:hAnsi="Book Antiqua"/>
                <w:b w:val="0"/>
                <w:sz w:val="24"/>
              </w:rPr>
              <w:t xml:space="preserve"> Chapel Hill</w:t>
            </w:r>
          </w:p>
          <w:p w14:paraId="77F3CEBC" w14:textId="77777777" w:rsidR="00322A01" w:rsidRPr="00B518BB" w:rsidRDefault="00322A01" w:rsidP="00F1645A">
            <w:pPr>
              <w:pStyle w:val="Title"/>
              <w:ind w:left="-108" w:firstLine="0"/>
              <w:jc w:val="left"/>
              <w:rPr>
                <w:rFonts w:ascii="Book Antiqua" w:hAnsi="Book Antiqua"/>
                <w:b w:val="0"/>
                <w:sz w:val="24"/>
              </w:rPr>
            </w:pPr>
            <w:proofErr w:type="spellStart"/>
            <w:r w:rsidRPr="00B518BB">
              <w:rPr>
                <w:rFonts w:ascii="Book Antiqua" w:hAnsi="Book Antiqua"/>
                <w:b w:val="0"/>
                <w:sz w:val="24"/>
              </w:rPr>
              <w:t>Greenlaw</w:t>
            </w:r>
            <w:proofErr w:type="spellEnd"/>
            <w:r w:rsidRPr="00B518BB">
              <w:rPr>
                <w:rFonts w:ascii="Book Antiqua" w:hAnsi="Book Antiqua"/>
                <w:b w:val="0"/>
                <w:sz w:val="24"/>
              </w:rPr>
              <w:t xml:space="preserve"> Hall</w:t>
            </w:r>
            <w:r w:rsidR="00D66968" w:rsidRPr="00B518BB">
              <w:rPr>
                <w:rFonts w:ascii="Book Antiqua" w:hAnsi="Book Antiqua"/>
                <w:b w:val="0"/>
                <w:sz w:val="24"/>
              </w:rPr>
              <w:t xml:space="preserve"> CB #3520</w:t>
            </w:r>
          </w:p>
          <w:p w14:paraId="5F4EE979" w14:textId="77777777" w:rsidR="00CF5ED8" w:rsidRPr="00B518BB" w:rsidRDefault="00CF5ED8" w:rsidP="00F1645A">
            <w:pPr>
              <w:pStyle w:val="Title"/>
              <w:ind w:left="-108" w:firstLine="0"/>
              <w:jc w:val="left"/>
              <w:rPr>
                <w:rFonts w:ascii="Book Antiqua" w:hAnsi="Book Antiqua"/>
                <w:b w:val="0"/>
                <w:sz w:val="24"/>
              </w:rPr>
            </w:pPr>
            <w:r w:rsidRPr="00B518BB">
              <w:rPr>
                <w:rFonts w:ascii="Book Antiqua" w:hAnsi="Book Antiqua"/>
                <w:b w:val="0"/>
                <w:sz w:val="24"/>
              </w:rPr>
              <w:t>Chapel Hill, NC 27599</w:t>
            </w:r>
          </w:p>
        </w:tc>
        <w:tc>
          <w:tcPr>
            <w:tcW w:w="3690" w:type="dxa"/>
            <w:tcBorders>
              <w:top w:val="nil"/>
              <w:left w:val="nil"/>
              <w:bottom w:val="nil"/>
              <w:right w:val="nil"/>
            </w:tcBorders>
          </w:tcPr>
          <w:p w14:paraId="1CE20E45" w14:textId="32B3C3E7" w:rsidR="00CF5ED8" w:rsidRPr="00B518BB" w:rsidRDefault="00E85769" w:rsidP="00F1645A">
            <w:pPr>
              <w:pStyle w:val="Title"/>
              <w:ind w:left="0" w:firstLine="0"/>
              <w:jc w:val="right"/>
              <w:rPr>
                <w:rFonts w:ascii="Book Antiqua" w:hAnsi="Book Antiqua"/>
                <w:b w:val="0"/>
                <w:sz w:val="24"/>
              </w:rPr>
            </w:pPr>
            <w:r>
              <w:rPr>
                <w:rFonts w:ascii="Book Antiqua" w:hAnsi="Book Antiqua"/>
                <w:b w:val="0"/>
                <w:sz w:val="24"/>
              </w:rPr>
              <w:t>heidikim.web.unc.edu</w:t>
            </w:r>
          </w:p>
          <w:p w14:paraId="638FB1FE" w14:textId="77616BEA" w:rsidR="00CF5ED8" w:rsidRPr="00B518BB" w:rsidRDefault="00CF5ED8" w:rsidP="00EE13C2">
            <w:pPr>
              <w:pStyle w:val="Title"/>
              <w:ind w:left="0" w:firstLine="0"/>
              <w:jc w:val="right"/>
              <w:rPr>
                <w:rFonts w:ascii="Book Antiqua" w:hAnsi="Book Antiqua"/>
                <w:b w:val="0"/>
                <w:sz w:val="24"/>
              </w:rPr>
            </w:pPr>
          </w:p>
        </w:tc>
      </w:tr>
      <w:tr w:rsidR="00540D60" w:rsidRPr="00B518BB" w14:paraId="34ACEF18" w14:textId="77777777" w:rsidTr="005B79C9">
        <w:tc>
          <w:tcPr>
            <w:tcW w:w="5760" w:type="dxa"/>
          </w:tcPr>
          <w:p w14:paraId="5D1E55F2" w14:textId="77777777" w:rsidR="00540D60" w:rsidRPr="00B518BB" w:rsidRDefault="00540D60" w:rsidP="00F1645A">
            <w:pPr>
              <w:pStyle w:val="Title"/>
              <w:ind w:left="-108" w:firstLine="0"/>
              <w:jc w:val="left"/>
              <w:rPr>
                <w:rFonts w:ascii="Book Antiqua" w:hAnsi="Book Antiqua"/>
                <w:b w:val="0"/>
                <w:sz w:val="24"/>
              </w:rPr>
            </w:pPr>
          </w:p>
        </w:tc>
        <w:tc>
          <w:tcPr>
            <w:tcW w:w="3690" w:type="dxa"/>
          </w:tcPr>
          <w:p w14:paraId="6FD40ABD" w14:textId="77777777" w:rsidR="00540D60" w:rsidRPr="00B518BB" w:rsidRDefault="00540D60" w:rsidP="00F1645A">
            <w:pPr>
              <w:pStyle w:val="Title"/>
              <w:ind w:left="0" w:firstLine="0"/>
              <w:jc w:val="right"/>
              <w:rPr>
                <w:rFonts w:ascii="Book Antiqua" w:hAnsi="Book Antiqua"/>
                <w:b w:val="0"/>
                <w:sz w:val="24"/>
              </w:rPr>
            </w:pPr>
          </w:p>
        </w:tc>
      </w:tr>
    </w:tbl>
    <w:p w14:paraId="695D3E10" w14:textId="4B484566" w:rsidR="00753184" w:rsidRPr="00B518BB" w:rsidRDefault="00EE13C2" w:rsidP="00EE13C2">
      <w:pPr>
        <w:pBdr>
          <w:bottom w:val="single" w:sz="6" w:space="1" w:color="auto"/>
        </w:pBdr>
        <w:rPr>
          <w:rFonts w:ascii="Book Antiqua" w:hAnsi="Book Antiqua"/>
          <w:b/>
          <w:bCs/>
          <w:smallCaps/>
          <w:szCs w:val="24"/>
        </w:rPr>
      </w:pPr>
      <w:r w:rsidRPr="00B518BB">
        <w:rPr>
          <w:rFonts w:ascii="Book Antiqua" w:hAnsi="Book Antiqua"/>
          <w:b/>
          <w:bCs/>
          <w:smallCaps/>
          <w:szCs w:val="24"/>
        </w:rPr>
        <w:t>E</w:t>
      </w:r>
      <w:r w:rsidR="00507603" w:rsidRPr="00B518BB">
        <w:rPr>
          <w:rFonts w:ascii="Book Antiqua" w:hAnsi="Book Antiqua"/>
          <w:b/>
          <w:bCs/>
          <w:smallCaps/>
          <w:szCs w:val="24"/>
        </w:rPr>
        <w:t>mployment</w:t>
      </w:r>
    </w:p>
    <w:p w14:paraId="3922DD8E" w14:textId="5720B3D5" w:rsidR="00753184" w:rsidRPr="00B518BB" w:rsidRDefault="00753184" w:rsidP="00F1645A">
      <w:pPr>
        <w:ind w:left="540" w:hanging="540"/>
        <w:rPr>
          <w:rFonts w:ascii="Book Antiqua" w:eastAsia="Calibri" w:hAnsi="Book Antiqua"/>
          <w:szCs w:val="24"/>
        </w:rPr>
      </w:pPr>
      <w:r w:rsidRPr="00B518BB">
        <w:rPr>
          <w:rFonts w:ascii="Book Antiqua" w:eastAsia="Calibri" w:hAnsi="Book Antiqua"/>
          <w:szCs w:val="24"/>
        </w:rPr>
        <w:t xml:space="preserve">University of North Carolina at Chapel Hill, Department of English and Comparative Literature. </w:t>
      </w:r>
      <w:r w:rsidR="00120AD9" w:rsidRPr="00B518BB">
        <w:rPr>
          <w:rFonts w:ascii="Book Antiqua" w:eastAsia="Calibri" w:hAnsi="Book Antiqua"/>
          <w:szCs w:val="24"/>
        </w:rPr>
        <w:t xml:space="preserve"> Associate Professor, 2016-present</w:t>
      </w:r>
      <w:r w:rsidRPr="00B518BB">
        <w:rPr>
          <w:rFonts w:ascii="Book Antiqua" w:eastAsia="Calibri" w:hAnsi="Book Antiqua"/>
          <w:szCs w:val="24"/>
        </w:rPr>
        <w:t>.</w:t>
      </w:r>
      <w:r w:rsidR="00120AD9" w:rsidRPr="00B518BB">
        <w:rPr>
          <w:rFonts w:ascii="Book Antiqua" w:eastAsia="Calibri" w:hAnsi="Book Antiqua"/>
          <w:szCs w:val="24"/>
        </w:rPr>
        <w:t xml:space="preserve"> Assistant Professor, 2010-2016.</w:t>
      </w:r>
    </w:p>
    <w:p w14:paraId="099A6017" w14:textId="77777777" w:rsidR="00753184" w:rsidRPr="00B518BB" w:rsidRDefault="00753184" w:rsidP="00F1645A">
      <w:pPr>
        <w:tabs>
          <w:tab w:val="left" w:pos="810"/>
        </w:tabs>
        <w:rPr>
          <w:rFonts w:ascii="Book Antiqua" w:hAnsi="Book Antiqua"/>
        </w:rPr>
      </w:pPr>
      <w:r w:rsidRPr="00B518BB">
        <w:rPr>
          <w:rFonts w:ascii="Book Antiqua" w:hAnsi="Book Antiqua"/>
        </w:rPr>
        <w:t>Northwestern University, Asian American Studies Program.  Lecturer, 2006-2007.</w:t>
      </w:r>
    </w:p>
    <w:p w14:paraId="0264FB1F" w14:textId="77777777" w:rsidR="00753184" w:rsidRPr="00B518BB" w:rsidRDefault="00753184" w:rsidP="00F1645A">
      <w:pPr>
        <w:pStyle w:val="Heading1"/>
        <w:rPr>
          <w:rFonts w:ascii="Book Antiqua" w:hAnsi="Book Antiqua"/>
        </w:rPr>
      </w:pPr>
    </w:p>
    <w:p w14:paraId="7702808B" w14:textId="77777777" w:rsidR="00540D60" w:rsidRPr="00B518BB" w:rsidRDefault="00540D60" w:rsidP="00F1645A">
      <w:pPr>
        <w:pStyle w:val="Heading1"/>
        <w:pBdr>
          <w:bottom w:val="single" w:sz="6" w:space="1" w:color="auto"/>
        </w:pBdr>
        <w:rPr>
          <w:rFonts w:ascii="Book Antiqua" w:hAnsi="Book Antiqua"/>
          <w:bCs/>
          <w:smallCaps/>
          <w:szCs w:val="24"/>
        </w:rPr>
      </w:pPr>
      <w:r w:rsidRPr="00B518BB">
        <w:rPr>
          <w:rFonts w:ascii="Book Antiqua" w:hAnsi="Book Antiqua"/>
          <w:bCs/>
          <w:smallCaps/>
          <w:szCs w:val="24"/>
        </w:rPr>
        <w:t xml:space="preserve">Education </w:t>
      </w:r>
    </w:p>
    <w:p w14:paraId="360A3BC0" w14:textId="2B947569" w:rsidR="00540D60" w:rsidRPr="00B518BB" w:rsidRDefault="00540D60" w:rsidP="00F1645A">
      <w:pPr>
        <w:rPr>
          <w:rFonts w:ascii="Book Antiqua" w:hAnsi="Book Antiqua"/>
        </w:rPr>
      </w:pPr>
      <w:r w:rsidRPr="00B518BB">
        <w:rPr>
          <w:rFonts w:ascii="Book Antiqua" w:hAnsi="Book Antiqua"/>
        </w:rPr>
        <w:t xml:space="preserve">Ph.D. </w:t>
      </w:r>
      <w:r w:rsidR="00EE13C2" w:rsidRPr="00B518BB">
        <w:rPr>
          <w:rFonts w:ascii="Book Antiqua" w:hAnsi="Book Antiqua"/>
        </w:rPr>
        <w:t xml:space="preserve">and M.A. </w:t>
      </w:r>
      <w:r w:rsidRPr="00B518BB">
        <w:rPr>
          <w:rFonts w:ascii="Book Antiqua" w:hAnsi="Book Antiqua"/>
        </w:rPr>
        <w:t>in Englis</w:t>
      </w:r>
      <w:r w:rsidR="005E4A7D" w:rsidRPr="00B518BB">
        <w:rPr>
          <w:rFonts w:ascii="Book Antiqua" w:hAnsi="Book Antiqua"/>
        </w:rPr>
        <w:t xml:space="preserve">h, Northwestern University, </w:t>
      </w:r>
      <w:r w:rsidR="00EE13C2" w:rsidRPr="00B518BB">
        <w:rPr>
          <w:rFonts w:ascii="Book Antiqua" w:hAnsi="Book Antiqua"/>
        </w:rPr>
        <w:t>2003-</w:t>
      </w:r>
      <w:r w:rsidR="0004415C" w:rsidRPr="00B518BB">
        <w:rPr>
          <w:rFonts w:ascii="Book Antiqua" w:hAnsi="Book Antiqua"/>
        </w:rPr>
        <w:t>2010</w:t>
      </w:r>
      <w:r w:rsidR="00D85075" w:rsidRPr="00B518BB">
        <w:rPr>
          <w:rFonts w:ascii="Book Antiqua" w:hAnsi="Book Antiqua"/>
        </w:rPr>
        <w:t>.</w:t>
      </w:r>
    </w:p>
    <w:p w14:paraId="26E3CEFF" w14:textId="1E3CC51E" w:rsidR="00E24215" w:rsidRPr="00B518BB" w:rsidRDefault="00540D60" w:rsidP="00F1645A">
      <w:pPr>
        <w:ind w:left="540" w:hanging="540"/>
        <w:rPr>
          <w:rFonts w:ascii="Book Antiqua" w:hAnsi="Book Antiqua"/>
        </w:rPr>
      </w:pPr>
      <w:r w:rsidRPr="00B518BB">
        <w:rPr>
          <w:rFonts w:ascii="Book Antiqua" w:hAnsi="Book Antiqua"/>
        </w:rPr>
        <w:t xml:space="preserve">A.B. </w:t>
      </w:r>
      <w:r w:rsidRPr="00B518BB">
        <w:rPr>
          <w:rFonts w:ascii="Book Antiqua" w:hAnsi="Book Antiqua"/>
          <w:i/>
        </w:rPr>
        <w:t>cum laude</w:t>
      </w:r>
      <w:r w:rsidRPr="00B518BB">
        <w:rPr>
          <w:rFonts w:ascii="Book Antiqua" w:hAnsi="Book Antiqua"/>
        </w:rPr>
        <w:t>, Harvard University, i</w:t>
      </w:r>
      <w:r w:rsidR="0004415C" w:rsidRPr="00B518BB">
        <w:rPr>
          <w:rFonts w:ascii="Book Antiqua" w:hAnsi="Book Antiqua"/>
        </w:rPr>
        <w:t>n Biochemical Sciences, 2001</w:t>
      </w:r>
      <w:r w:rsidR="00D85075" w:rsidRPr="00B518BB">
        <w:rPr>
          <w:rFonts w:ascii="Book Antiqua" w:hAnsi="Book Antiqua"/>
        </w:rPr>
        <w:t>.</w:t>
      </w:r>
    </w:p>
    <w:p w14:paraId="0C88CDE7" w14:textId="77777777" w:rsidR="00706051" w:rsidRPr="00B518BB" w:rsidRDefault="00706051" w:rsidP="00F1645A">
      <w:pPr>
        <w:rPr>
          <w:rFonts w:ascii="Book Antiqua" w:eastAsia="Calibri" w:hAnsi="Book Antiqua"/>
          <w:szCs w:val="24"/>
        </w:rPr>
      </w:pPr>
    </w:p>
    <w:p w14:paraId="1686CDC2" w14:textId="77777777" w:rsidR="00B518BB" w:rsidRDefault="00B518BB" w:rsidP="00EE13C2">
      <w:pPr>
        <w:pBdr>
          <w:bottom w:val="single" w:sz="6" w:space="1" w:color="auto"/>
        </w:pBdr>
        <w:rPr>
          <w:rFonts w:ascii="Book Antiqua" w:hAnsi="Book Antiqua"/>
          <w:b/>
          <w:bCs/>
          <w:smallCaps/>
          <w:szCs w:val="24"/>
        </w:rPr>
      </w:pPr>
    </w:p>
    <w:p w14:paraId="6A153B52" w14:textId="495C05D0" w:rsidR="00540D60" w:rsidRPr="00B518BB" w:rsidRDefault="00E24215" w:rsidP="00EE13C2">
      <w:pPr>
        <w:pBdr>
          <w:bottom w:val="single" w:sz="6" w:space="1" w:color="auto"/>
        </w:pBdr>
        <w:rPr>
          <w:rFonts w:ascii="Book Antiqua" w:hAnsi="Book Antiqua"/>
          <w:b/>
          <w:bCs/>
          <w:smallCaps/>
          <w:szCs w:val="24"/>
        </w:rPr>
      </w:pPr>
      <w:r w:rsidRPr="00B518BB">
        <w:rPr>
          <w:rFonts w:ascii="Book Antiqua" w:hAnsi="Book Antiqua"/>
          <w:b/>
          <w:bCs/>
          <w:smallCaps/>
          <w:szCs w:val="24"/>
        </w:rPr>
        <w:t>Bibliography</w:t>
      </w:r>
    </w:p>
    <w:p w14:paraId="6433506A" w14:textId="77777777" w:rsidR="00B518BB" w:rsidRDefault="00B518BB" w:rsidP="00F1645A">
      <w:pPr>
        <w:pStyle w:val="Heading4"/>
        <w:ind w:left="900" w:hanging="540"/>
        <w:rPr>
          <w:rFonts w:ascii="Book Antiqua" w:hAnsi="Book Antiqua"/>
          <w:bCs/>
          <w:smallCaps/>
          <w:sz w:val="24"/>
          <w:szCs w:val="24"/>
        </w:rPr>
      </w:pPr>
    </w:p>
    <w:p w14:paraId="3072B9F2" w14:textId="48ABCE2A" w:rsidR="00E24215" w:rsidRPr="00B518BB" w:rsidRDefault="00E24215" w:rsidP="00F1645A">
      <w:pPr>
        <w:pStyle w:val="Heading4"/>
        <w:ind w:left="900" w:hanging="540"/>
        <w:rPr>
          <w:rFonts w:ascii="Book Antiqua" w:hAnsi="Book Antiqua"/>
          <w:bCs/>
          <w:smallCaps/>
          <w:sz w:val="24"/>
          <w:szCs w:val="24"/>
        </w:rPr>
      </w:pPr>
      <w:r w:rsidRPr="00B518BB">
        <w:rPr>
          <w:rFonts w:ascii="Book Antiqua" w:hAnsi="Book Antiqua"/>
          <w:bCs/>
          <w:smallCaps/>
          <w:sz w:val="24"/>
          <w:szCs w:val="24"/>
        </w:rPr>
        <w:t>Books</w:t>
      </w:r>
    </w:p>
    <w:p w14:paraId="7F3C569E" w14:textId="17F91E53" w:rsidR="00594FE6" w:rsidRPr="00594FE6" w:rsidRDefault="00594FE6" w:rsidP="00594FE6">
      <w:pPr>
        <w:ind w:left="900" w:hanging="540"/>
        <w:rPr>
          <w:rFonts w:ascii="Book Antiqua" w:hAnsi="Book Antiqua"/>
        </w:rPr>
      </w:pPr>
      <w:r w:rsidRPr="00B518BB">
        <w:rPr>
          <w:rFonts w:ascii="Book Antiqua" w:hAnsi="Book Antiqua"/>
          <w:i/>
        </w:rPr>
        <w:t>Illegal Immigrant/Model Minority: The Cold Wa</w:t>
      </w:r>
      <w:r>
        <w:rPr>
          <w:rFonts w:ascii="Book Antiqua" w:hAnsi="Book Antiqua"/>
          <w:i/>
        </w:rPr>
        <w:t>r of Chinese American Narrative</w:t>
      </w:r>
      <w:r w:rsidRPr="00B518BB">
        <w:rPr>
          <w:rFonts w:ascii="Book Antiqua" w:hAnsi="Book Antiqua"/>
          <w:i/>
        </w:rPr>
        <w:t>.</w:t>
      </w:r>
      <w:r w:rsidRPr="00B518BB">
        <w:rPr>
          <w:rFonts w:ascii="Book Antiqua" w:hAnsi="Book Antiqua"/>
        </w:rPr>
        <w:t xml:space="preserve"> A monograph </w:t>
      </w:r>
      <w:r>
        <w:rPr>
          <w:rFonts w:ascii="Book Antiqua" w:hAnsi="Book Antiqua"/>
        </w:rPr>
        <w:t>on the cultural and legal construction of these two identities for Chinese America under the political pressures of the Cold War</w:t>
      </w:r>
      <w:r w:rsidRPr="00B518BB">
        <w:rPr>
          <w:rFonts w:ascii="Book Antiqua" w:hAnsi="Book Antiqua"/>
        </w:rPr>
        <w:t xml:space="preserve">. </w:t>
      </w:r>
      <w:r>
        <w:rPr>
          <w:rFonts w:ascii="Book Antiqua" w:hAnsi="Book Antiqua"/>
        </w:rPr>
        <w:t>Under contract at Temple University Press</w:t>
      </w:r>
      <w:r w:rsidR="001C1516">
        <w:rPr>
          <w:rFonts w:ascii="Book Antiqua" w:hAnsi="Book Antiqua"/>
        </w:rPr>
        <w:t>; under final review</w:t>
      </w:r>
      <w:r>
        <w:rPr>
          <w:rFonts w:ascii="Book Antiqua" w:hAnsi="Book Antiqua"/>
        </w:rPr>
        <w:t xml:space="preserve">. </w:t>
      </w:r>
    </w:p>
    <w:p w14:paraId="038CA10C" w14:textId="77777777" w:rsidR="00594FE6" w:rsidRDefault="00594FE6" w:rsidP="00F1645A">
      <w:pPr>
        <w:ind w:left="900" w:hanging="540"/>
        <w:rPr>
          <w:rFonts w:ascii="Book Antiqua" w:hAnsi="Book Antiqua"/>
          <w:i/>
        </w:rPr>
      </w:pPr>
    </w:p>
    <w:p w14:paraId="3C54524E" w14:textId="48D3E1DC" w:rsidR="005C4B96" w:rsidRPr="00B518BB" w:rsidRDefault="005C4B96" w:rsidP="00F1645A">
      <w:pPr>
        <w:ind w:left="900" w:hanging="540"/>
        <w:rPr>
          <w:rFonts w:ascii="Book Antiqua" w:hAnsi="Book Antiqua"/>
        </w:rPr>
      </w:pPr>
      <w:r w:rsidRPr="00B518BB">
        <w:rPr>
          <w:rFonts w:ascii="Book Antiqua" w:hAnsi="Book Antiqua"/>
          <w:i/>
        </w:rPr>
        <w:t>Invisibl</w:t>
      </w:r>
      <w:r w:rsidR="005C7D4F" w:rsidRPr="00B518BB">
        <w:rPr>
          <w:rFonts w:ascii="Book Antiqua" w:hAnsi="Book Antiqua"/>
          <w:i/>
        </w:rPr>
        <w:t>e Subjects: Asian America in Postwar Literature</w:t>
      </w:r>
      <w:r w:rsidRPr="00B518BB">
        <w:rPr>
          <w:rFonts w:ascii="Book Antiqua" w:hAnsi="Book Antiqua"/>
        </w:rPr>
        <w:t xml:space="preserve">.  </w:t>
      </w:r>
      <w:r w:rsidR="00EE13C2" w:rsidRPr="00B518BB">
        <w:rPr>
          <w:rFonts w:ascii="Book Antiqua" w:hAnsi="Book Antiqua"/>
        </w:rPr>
        <w:t xml:space="preserve">Oxford University Press, 2016. </w:t>
      </w:r>
      <w:r w:rsidRPr="00B518BB">
        <w:rPr>
          <w:rFonts w:ascii="Book Antiqua" w:hAnsi="Book Antiqua"/>
        </w:rPr>
        <w:t>A monograph on the transformative presence of Asian American characters in ‘canonical’ American literature</w:t>
      </w:r>
      <w:r w:rsidR="00EE13C2" w:rsidRPr="00B518BB">
        <w:rPr>
          <w:rFonts w:ascii="Book Antiqua" w:hAnsi="Book Antiqua"/>
        </w:rPr>
        <w:t xml:space="preserve"> by</w:t>
      </w:r>
      <w:r w:rsidRPr="00B518BB">
        <w:rPr>
          <w:rFonts w:ascii="Book Antiqua" w:hAnsi="Book Antiqua"/>
        </w:rPr>
        <w:t xml:space="preserve"> Herman Melville (focusing on 1950s criticism of Melville), Ralph Ellison, Willi</w:t>
      </w:r>
      <w:r w:rsidR="00045B0E" w:rsidRPr="00B518BB">
        <w:rPr>
          <w:rFonts w:ascii="Book Antiqua" w:hAnsi="Book Antiqua"/>
        </w:rPr>
        <w:t>am Faulkner, and John Steinbeck</w:t>
      </w:r>
      <w:r w:rsidRPr="00B518BB">
        <w:rPr>
          <w:rFonts w:ascii="Book Antiqua" w:hAnsi="Book Antiqua"/>
        </w:rPr>
        <w:t>.</w:t>
      </w:r>
      <w:r w:rsidR="00F6400D" w:rsidRPr="00B518BB">
        <w:rPr>
          <w:rFonts w:ascii="Book Antiqua" w:hAnsi="Book Antiqua"/>
        </w:rPr>
        <w:t xml:space="preserve"> </w:t>
      </w:r>
    </w:p>
    <w:p w14:paraId="09E64891" w14:textId="77777777" w:rsidR="005F54DB" w:rsidRPr="00B518BB" w:rsidRDefault="005F54DB" w:rsidP="00F1645A">
      <w:pPr>
        <w:ind w:left="900" w:hanging="540"/>
        <w:rPr>
          <w:rFonts w:ascii="Book Antiqua" w:hAnsi="Book Antiqua"/>
        </w:rPr>
      </w:pPr>
    </w:p>
    <w:p w14:paraId="627A8810" w14:textId="63632235" w:rsidR="005C4B96" w:rsidRPr="00B518BB" w:rsidRDefault="00503A43" w:rsidP="00F1645A">
      <w:pPr>
        <w:ind w:left="900" w:hanging="540"/>
        <w:rPr>
          <w:rFonts w:ascii="Book Antiqua" w:hAnsi="Book Antiqua"/>
          <w:i/>
        </w:rPr>
      </w:pPr>
      <w:r w:rsidRPr="00B518BB">
        <w:rPr>
          <w:rFonts w:ascii="Book Antiqua" w:hAnsi="Book Antiqua"/>
          <w:i/>
        </w:rPr>
        <w:t xml:space="preserve">Taken from the Paradise Isle: The </w:t>
      </w:r>
      <w:proofErr w:type="spellStart"/>
      <w:r w:rsidRPr="00B518BB">
        <w:rPr>
          <w:rFonts w:ascii="Book Antiqua" w:hAnsi="Book Antiqua"/>
          <w:i/>
        </w:rPr>
        <w:t>Hoshida</w:t>
      </w:r>
      <w:proofErr w:type="spellEnd"/>
      <w:r w:rsidRPr="00B518BB">
        <w:rPr>
          <w:rFonts w:ascii="Book Antiqua" w:hAnsi="Book Antiqua"/>
          <w:i/>
        </w:rPr>
        <w:t xml:space="preserve"> Family Story. </w:t>
      </w:r>
      <w:r w:rsidR="00EE13C2" w:rsidRPr="00B518BB">
        <w:rPr>
          <w:rFonts w:ascii="Book Antiqua" w:hAnsi="Book Antiqua"/>
        </w:rPr>
        <w:t xml:space="preserve">University Press of Colorado Press, 2016. </w:t>
      </w:r>
      <w:r w:rsidR="005C4B96" w:rsidRPr="00B518BB">
        <w:rPr>
          <w:rFonts w:ascii="Book Antiqua" w:hAnsi="Book Antiqua"/>
        </w:rPr>
        <w:t>Introduction and</w:t>
      </w:r>
      <w:r w:rsidR="001E1392">
        <w:rPr>
          <w:rFonts w:ascii="Book Antiqua" w:hAnsi="Book Antiqua"/>
        </w:rPr>
        <w:t xml:space="preserve"> illustrated</w:t>
      </w:r>
      <w:r w:rsidR="005C4B96" w:rsidRPr="00B518BB">
        <w:rPr>
          <w:rFonts w:ascii="Book Antiqua" w:hAnsi="Book Antiqua"/>
        </w:rPr>
        <w:t xml:space="preserve"> edition of George </w:t>
      </w:r>
      <w:proofErr w:type="spellStart"/>
      <w:r w:rsidR="005C4B96" w:rsidRPr="00B518BB">
        <w:rPr>
          <w:rFonts w:ascii="Book Antiqua" w:hAnsi="Book Antiqua"/>
        </w:rPr>
        <w:t>Hoshida’s</w:t>
      </w:r>
      <w:proofErr w:type="spellEnd"/>
      <w:r w:rsidR="005C4B96" w:rsidRPr="00B518BB">
        <w:rPr>
          <w:rFonts w:ascii="Book Antiqua" w:hAnsi="Book Antiqua"/>
        </w:rPr>
        <w:t xml:space="preserve"> unpublished memoir</w:t>
      </w:r>
      <w:r w:rsidRPr="00B518BB">
        <w:rPr>
          <w:rFonts w:ascii="Book Antiqua" w:hAnsi="Book Antiqua"/>
        </w:rPr>
        <w:t xml:space="preserve"> </w:t>
      </w:r>
      <w:r w:rsidR="005C4B96" w:rsidRPr="00B518BB">
        <w:rPr>
          <w:rFonts w:ascii="Book Antiqua" w:hAnsi="Book Antiqua"/>
        </w:rPr>
        <w:t>and selected letters between George and Tama</w:t>
      </w:r>
      <w:r w:rsidR="006D03C6" w:rsidRPr="00B518BB">
        <w:rPr>
          <w:rFonts w:ascii="Book Antiqua" w:hAnsi="Book Antiqua"/>
        </w:rPr>
        <w:t xml:space="preserve">e </w:t>
      </w:r>
      <w:proofErr w:type="spellStart"/>
      <w:r w:rsidR="006D03C6" w:rsidRPr="00B518BB">
        <w:rPr>
          <w:rFonts w:ascii="Book Antiqua" w:hAnsi="Book Antiqua"/>
        </w:rPr>
        <w:t>Hoshida</w:t>
      </w:r>
      <w:proofErr w:type="spellEnd"/>
      <w:r w:rsidR="006D03C6" w:rsidRPr="00B518BB">
        <w:rPr>
          <w:rFonts w:ascii="Book Antiqua" w:hAnsi="Book Antiqua"/>
        </w:rPr>
        <w:t xml:space="preserve"> during World War II.</w:t>
      </w:r>
      <w:r w:rsidR="00EE13C2" w:rsidRPr="00B518BB">
        <w:rPr>
          <w:rFonts w:ascii="Book Antiqua" w:hAnsi="Book Antiqua"/>
        </w:rPr>
        <w:t xml:space="preserve"> In</w:t>
      </w:r>
      <w:r w:rsidR="006D03C6" w:rsidRPr="00B518BB">
        <w:rPr>
          <w:rFonts w:ascii="Book Antiqua" w:hAnsi="Book Antiqua"/>
        </w:rPr>
        <w:t xml:space="preserve"> </w:t>
      </w:r>
      <w:r w:rsidR="00D61F2C" w:rsidRPr="00B518BB">
        <w:rPr>
          <w:rFonts w:ascii="Book Antiqua" w:hAnsi="Book Antiqua"/>
          <w:i/>
        </w:rPr>
        <w:t>Nikkei in the Americas</w:t>
      </w:r>
      <w:r w:rsidR="00EE13C2" w:rsidRPr="00B518BB">
        <w:rPr>
          <w:rFonts w:ascii="Book Antiqua" w:hAnsi="Book Antiqua"/>
        </w:rPr>
        <w:t>,</w:t>
      </w:r>
      <w:r w:rsidR="00D61F2C" w:rsidRPr="00B518BB">
        <w:rPr>
          <w:rFonts w:ascii="Book Antiqua" w:hAnsi="Book Antiqua"/>
        </w:rPr>
        <w:t xml:space="preserve"> series ed. Lane </w:t>
      </w:r>
      <w:proofErr w:type="spellStart"/>
      <w:r w:rsidR="00D61F2C" w:rsidRPr="00B518BB">
        <w:rPr>
          <w:rFonts w:ascii="Book Antiqua" w:hAnsi="Book Antiqua"/>
        </w:rPr>
        <w:t>Hirabayashi</w:t>
      </w:r>
      <w:proofErr w:type="spellEnd"/>
      <w:r w:rsidR="00EE13C2" w:rsidRPr="00B518BB">
        <w:rPr>
          <w:rFonts w:ascii="Book Antiqua" w:hAnsi="Book Antiqua"/>
        </w:rPr>
        <w:t>.</w:t>
      </w:r>
      <w:r w:rsidR="00CF0911" w:rsidRPr="00B518BB">
        <w:rPr>
          <w:rFonts w:ascii="Book Antiqua" w:hAnsi="Book Antiqua"/>
        </w:rPr>
        <w:t xml:space="preserve"> Winner of the </w:t>
      </w:r>
      <w:r w:rsidR="006F39A2" w:rsidRPr="00B518BB">
        <w:rPr>
          <w:rFonts w:ascii="Book Antiqua" w:hAnsi="Book Antiqua"/>
        </w:rPr>
        <w:t xml:space="preserve">Hawaii Book Publishers Association </w:t>
      </w:r>
      <w:r w:rsidR="00CF0911" w:rsidRPr="00B518BB">
        <w:rPr>
          <w:rFonts w:ascii="Book Antiqua" w:hAnsi="Book Antiqua"/>
        </w:rPr>
        <w:t xml:space="preserve">Ka </w:t>
      </w:r>
      <w:proofErr w:type="spellStart"/>
      <w:r w:rsidR="00CF0911" w:rsidRPr="00B518BB">
        <w:rPr>
          <w:rFonts w:ascii="Book Antiqua" w:hAnsi="Book Antiqua"/>
        </w:rPr>
        <w:t>Palapala</w:t>
      </w:r>
      <w:proofErr w:type="spellEnd"/>
      <w:r w:rsidR="00CF0911" w:rsidRPr="00B518BB">
        <w:rPr>
          <w:rFonts w:ascii="Book Antiqua" w:hAnsi="Book Antiqua"/>
        </w:rPr>
        <w:t xml:space="preserve"> </w:t>
      </w:r>
      <w:proofErr w:type="spellStart"/>
      <w:r w:rsidR="00CF0911" w:rsidRPr="00B518BB">
        <w:rPr>
          <w:rFonts w:ascii="Book Antiqua" w:hAnsi="Book Antiqua"/>
        </w:rPr>
        <w:t>Po’okela</w:t>
      </w:r>
      <w:proofErr w:type="spellEnd"/>
      <w:r w:rsidR="00CF0911" w:rsidRPr="00B518BB">
        <w:rPr>
          <w:rFonts w:ascii="Book Antiqua" w:hAnsi="Book Antiqua"/>
        </w:rPr>
        <w:t xml:space="preserve"> Award </w:t>
      </w:r>
      <w:r w:rsidR="00C04F41" w:rsidRPr="00B518BB">
        <w:rPr>
          <w:rFonts w:ascii="Book Antiqua" w:hAnsi="Book Antiqua"/>
        </w:rPr>
        <w:t>for</w:t>
      </w:r>
      <w:r w:rsidR="00CF0911" w:rsidRPr="00B518BB">
        <w:rPr>
          <w:rFonts w:ascii="Book Antiqua" w:hAnsi="Book Antiqua"/>
        </w:rPr>
        <w:t xml:space="preserve"> the category “Aloha Beyond the Sea.” </w:t>
      </w:r>
    </w:p>
    <w:p w14:paraId="11C2C028" w14:textId="77777777" w:rsidR="00E24215" w:rsidRPr="00B518BB" w:rsidRDefault="00E24215" w:rsidP="00F1645A">
      <w:pPr>
        <w:pStyle w:val="Heading4"/>
        <w:ind w:left="900" w:hanging="540"/>
        <w:rPr>
          <w:rFonts w:ascii="Book Antiqua" w:hAnsi="Book Antiqua"/>
          <w:sz w:val="24"/>
        </w:rPr>
      </w:pPr>
    </w:p>
    <w:p w14:paraId="31FABC3E" w14:textId="7502CF2C" w:rsidR="005C4B96" w:rsidRPr="00B518BB" w:rsidRDefault="006C7A7B" w:rsidP="00F1645A">
      <w:pPr>
        <w:pStyle w:val="Heading4"/>
        <w:ind w:left="900" w:hanging="540"/>
        <w:rPr>
          <w:rFonts w:ascii="Book Antiqua" w:hAnsi="Book Antiqua"/>
          <w:bCs/>
          <w:smallCaps/>
          <w:sz w:val="24"/>
          <w:szCs w:val="24"/>
        </w:rPr>
      </w:pPr>
      <w:r>
        <w:rPr>
          <w:rFonts w:ascii="Book Antiqua" w:hAnsi="Book Antiqua"/>
          <w:bCs/>
          <w:smallCaps/>
          <w:sz w:val="24"/>
          <w:szCs w:val="24"/>
        </w:rPr>
        <w:t xml:space="preserve">Peer-Reviewed </w:t>
      </w:r>
      <w:r w:rsidR="00E24215" w:rsidRPr="00B518BB">
        <w:rPr>
          <w:rFonts w:ascii="Book Antiqua" w:hAnsi="Book Antiqua"/>
          <w:bCs/>
          <w:smallCaps/>
          <w:sz w:val="24"/>
          <w:szCs w:val="24"/>
        </w:rPr>
        <w:t>Articles</w:t>
      </w:r>
      <w:r w:rsidR="00475CC9" w:rsidRPr="00B518BB">
        <w:rPr>
          <w:rFonts w:ascii="Book Antiqua" w:hAnsi="Book Antiqua"/>
          <w:bCs/>
          <w:smallCaps/>
          <w:sz w:val="24"/>
          <w:szCs w:val="24"/>
        </w:rPr>
        <w:t xml:space="preserve"> </w:t>
      </w:r>
    </w:p>
    <w:p w14:paraId="37C4CEF4" w14:textId="21113116" w:rsidR="00594FE6" w:rsidRPr="00B518BB" w:rsidRDefault="00594FE6" w:rsidP="00594FE6">
      <w:pPr>
        <w:ind w:left="900" w:hanging="540"/>
        <w:rPr>
          <w:rFonts w:ascii="Book Antiqua" w:hAnsi="Book Antiqua"/>
        </w:rPr>
      </w:pPr>
      <w:r w:rsidRPr="00B518BB">
        <w:rPr>
          <w:rFonts w:ascii="Book Antiqua" w:hAnsi="Book Antiqua"/>
        </w:rPr>
        <w:t xml:space="preserve">“From Camp to Chapel Hill: Frank Porter Graham and UNC’s Struggle to Admit Japanese Americans During World War II.” </w:t>
      </w:r>
      <w:r w:rsidRPr="00B518BB">
        <w:rPr>
          <w:rFonts w:ascii="Book Antiqua" w:hAnsi="Book Antiqua"/>
          <w:i/>
        </w:rPr>
        <w:t>North Carolina Historical</w:t>
      </w:r>
      <w:r w:rsidR="001C1516">
        <w:rPr>
          <w:rFonts w:ascii="Book Antiqua" w:hAnsi="Book Antiqua"/>
          <w:i/>
        </w:rPr>
        <w:t xml:space="preserve"> Review</w:t>
      </w:r>
      <w:r w:rsidR="001C1516">
        <w:rPr>
          <w:rFonts w:ascii="Book Antiqua" w:hAnsi="Book Antiqua"/>
        </w:rPr>
        <w:t>, April 2019</w:t>
      </w:r>
      <w:r w:rsidRPr="00B518BB">
        <w:rPr>
          <w:rFonts w:ascii="Book Antiqua" w:hAnsi="Book Antiqua"/>
        </w:rPr>
        <w:t xml:space="preserve">. </w:t>
      </w:r>
    </w:p>
    <w:p w14:paraId="658174B4" w14:textId="77777777" w:rsidR="00594FE6" w:rsidRDefault="00594FE6" w:rsidP="00F1645A">
      <w:pPr>
        <w:ind w:left="900" w:hanging="540"/>
        <w:rPr>
          <w:rFonts w:ascii="Book Antiqua" w:hAnsi="Book Antiqua"/>
        </w:rPr>
      </w:pPr>
    </w:p>
    <w:p w14:paraId="5457B259" w14:textId="3A4F43D4" w:rsidR="006C7A7B" w:rsidRPr="006C7A7B" w:rsidRDefault="006C7A7B" w:rsidP="00F1645A">
      <w:pPr>
        <w:ind w:left="900" w:hanging="540"/>
        <w:rPr>
          <w:rFonts w:ascii="Book Antiqua" w:hAnsi="Book Antiqua"/>
        </w:rPr>
      </w:pPr>
      <w:r>
        <w:rPr>
          <w:rFonts w:ascii="Book Antiqua" w:hAnsi="Book Antiqua"/>
        </w:rPr>
        <w:t xml:space="preserve">“The Cold War and Asian American Literature.” </w:t>
      </w:r>
      <w:r>
        <w:rPr>
          <w:rFonts w:ascii="Book Antiqua" w:hAnsi="Book Antiqua"/>
          <w:i/>
        </w:rPr>
        <w:t>Oxford Research Encyclopedia of Literature</w:t>
      </w:r>
      <w:r>
        <w:rPr>
          <w:rFonts w:ascii="Book Antiqua" w:hAnsi="Book Antiqua"/>
        </w:rPr>
        <w:t>, October 2018.</w:t>
      </w:r>
    </w:p>
    <w:p w14:paraId="1ECD1B33" w14:textId="77777777" w:rsidR="006C7A7B" w:rsidRDefault="006C7A7B" w:rsidP="00F1645A">
      <w:pPr>
        <w:ind w:left="900" w:hanging="540"/>
        <w:rPr>
          <w:rFonts w:ascii="Book Antiqua" w:hAnsi="Book Antiqua"/>
        </w:rPr>
      </w:pPr>
    </w:p>
    <w:p w14:paraId="7B146C2A" w14:textId="54C63E7A" w:rsidR="005C4B96" w:rsidRPr="00B518BB" w:rsidRDefault="005C4B96" w:rsidP="00F1645A">
      <w:pPr>
        <w:ind w:left="900" w:hanging="540"/>
        <w:rPr>
          <w:rFonts w:ascii="Book Antiqua" w:hAnsi="Book Antiqua"/>
        </w:rPr>
      </w:pPr>
      <w:r w:rsidRPr="00B518BB">
        <w:rPr>
          <w:rFonts w:ascii="Book Antiqua" w:hAnsi="Book Antiqua"/>
        </w:rPr>
        <w:t>“</w:t>
      </w:r>
      <w:r w:rsidR="002D59E5" w:rsidRPr="00B518BB">
        <w:rPr>
          <w:rFonts w:ascii="Book Antiqua" w:hAnsi="Book Antiqua"/>
        </w:rPr>
        <w:t>Incarceration, Cafeteria-Style</w:t>
      </w:r>
      <w:r w:rsidRPr="00B518BB">
        <w:rPr>
          <w:rFonts w:ascii="Book Antiqua" w:hAnsi="Book Antiqua"/>
        </w:rPr>
        <w:t xml:space="preserve">: The Politics of Food and Family in the World War II Japanese American incarceration.” </w:t>
      </w:r>
      <w:r w:rsidR="00757DB1" w:rsidRPr="00B518BB">
        <w:rPr>
          <w:rFonts w:ascii="Book Antiqua" w:hAnsi="Book Antiqua"/>
        </w:rPr>
        <w:t>I</w:t>
      </w:r>
      <w:r w:rsidRPr="00B518BB">
        <w:rPr>
          <w:rFonts w:ascii="Book Antiqua" w:hAnsi="Book Antiqua"/>
        </w:rPr>
        <w:t xml:space="preserve">n </w:t>
      </w:r>
      <w:r w:rsidR="00B53F3C" w:rsidRPr="00B518BB">
        <w:rPr>
          <w:rFonts w:ascii="Book Antiqua" w:hAnsi="Book Antiqua"/>
          <w:i/>
        </w:rPr>
        <w:t>Eating Asian America</w:t>
      </w:r>
      <w:r w:rsidR="00D61F2C" w:rsidRPr="00B518BB">
        <w:rPr>
          <w:rFonts w:ascii="Book Antiqua" w:hAnsi="Book Antiqua"/>
          <w:i/>
        </w:rPr>
        <w:t>: A Food Studies Reader</w:t>
      </w:r>
      <w:r w:rsidRPr="00B518BB">
        <w:rPr>
          <w:rFonts w:ascii="Book Antiqua" w:hAnsi="Book Antiqua"/>
        </w:rPr>
        <w:t xml:space="preserve"> </w:t>
      </w:r>
      <w:r w:rsidR="00D61F2C" w:rsidRPr="00B518BB">
        <w:rPr>
          <w:rFonts w:ascii="Book Antiqua" w:hAnsi="Book Antiqua"/>
        </w:rPr>
        <w:t>ed.</w:t>
      </w:r>
      <w:r w:rsidRPr="00B518BB">
        <w:rPr>
          <w:rFonts w:ascii="Book Antiqua" w:hAnsi="Book Antiqua"/>
        </w:rPr>
        <w:t xml:space="preserve"> Robert Ku, Anita</w:t>
      </w:r>
      <w:r w:rsidR="00835D71" w:rsidRPr="00B518BB">
        <w:rPr>
          <w:rFonts w:ascii="Book Antiqua" w:hAnsi="Book Antiqua"/>
        </w:rPr>
        <w:t xml:space="preserve"> </w:t>
      </w:r>
      <w:proofErr w:type="spellStart"/>
      <w:r w:rsidR="00835D71" w:rsidRPr="00B518BB">
        <w:rPr>
          <w:rFonts w:ascii="Book Antiqua" w:hAnsi="Book Antiqua"/>
        </w:rPr>
        <w:t>Mannur</w:t>
      </w:r>
      <w:proofErr w:type="spellEnd"/>
      <w:r w:rsidR="00835D71" w:rsidRPr="00B518BB">
        <w:rPr>
          <w:rFonts w:ascii="Book Antiqua" w:hAnsi="Book Antiqua"/>
        </w:rPr>
        <w:t xml:space="preserve">, and Martin </w:t>
      </w:r>
      <w:proofErr w:type="spellStart"/>
      <w:r w:rsidR="00835D71" w:rsidRPr="00B518BB">
        <w:rPr>
          <w:rFonts w:ascii="Book Antiqua" w:hAnsi="Book Antiqua"/>
        </w:rPr>
        <w:t>Manalansan</w:t>
      </w:r>
      <w:proofErr w:type="spellEnd"/>
      <w:r w:rsidR="00835D71" w:rsidRPr="00B518BB">
        <w:rPr>
          <w:rFonts w:ascii="Book Antiqua" w:hAnsi="Book Antiqua"/>
        </w:rPr>
        <w:t xml:space="preserve">, 125-146. New York: </w:t>
      </w:r>
      <w:r w:rsidR="00045B0E" w:rsidRPr="00B518BB">
        <w:rPr>
          <w:rFonts w:ascii="Book Antiqua" w:hAnsi="Book Antiqua"/>
        </w:rPr>
        <w:t>NYU Press</w:t>
      </w:r>
      <w:r w:rsidR="00835D71" w:rsidRPr="00B518BB">
        <w:rPr>
          <w:rFonts w:ascii="Book Antiqua" w:hAnsi="Book Antiqua"/>
        </w:rPr>
        <w:t xml:space="preserve">, 2013. </w:t>
      </w:r>
    </w:p>
    <w:p w14:paraId="598678B3" w14:textId="77777777" w:rsidR="00D8171B" w:rsidRPr="00B518BB" w:rsidRDefault="00D8171B" w:rsidP="00F1645A">
      <w:pPr>
        <w:ind w:left="900" w:hanging="540"/>
        <w:rPr>
          <w:rFonts w:ascii="Book Antiqua" w:hAnsi="Book Antiqua"/>
        </w:rPr>
      </w:pPr>
    </w:p>
    <w:p w14:paraId="16D1452B" w14:textId="77777777" w:rsidR="00D8171B" w:rsidRPr="00B518BB" w:rsidRDefault="00D8171B" w:rsidP="00F1645A">
      <w:pPr>
        <w:ind w:left="900" w:hanging="540"/>
        <w:rPr>
          <w:rFonts w:ascii="Book Antiqua" w:hAnsi="Book Antiqua"/>
        </w:rPr>
      </w:pPr>
      <w:r w:rsidRPr="00B518BB">
        <w:rPr>
          <w:rFonts w:ascii="Book Antiqua" w:hAnsi="Book Antiqua"/>
        </w:rPr>
        <w:t xml:space="preserve">“Whitman’s Identity at War: Contexts and Reception of John Adams’ </w:t>
      </w:r>
      <w:r w:rsidRPr="00B518BB">
        <w:rPr>
          <w:rFonts w:ascii="Book Antiqua" w:hAnsi="Book Antiqua"/>
          <w:i/>
        </w:rPr>
        <w:t>The Wound-Dresser</w:t>
      </w:r>
      <w:r w:rsidRPr="00B518BB">
        <w:rPr>
          <w:rFonts w:ascii="Book Antiqua" w:hAnsi="Book Antiqua"/>
        </w:rPr>
        <w:t xml:space="preserve">.”  </w:t>
      </w:r>
      <w:r w:rsidRPr="00B518BB">
        <w:rPr>
          <w:rFonts w:ascii="Book Antiqua" w:hAnsi="Book Antiqua"/>
          <w:i/>
        </w:rPr>
        <w:t xml:space="preserve">Walt Whitman Quarterly Review </w:t>
      </w:r>
      <w:r w:rsidRPr="00B518BB">
        <w:rPr>
          <w:rFonts w:ascii="Book Antiqua" w:hAnsi="Book Antiqua"/>
        </w:rPr>
        <w:t>(Fall 2012) 30(2):78-92.</w:t>
      </w:r>
    </w:p>
    <w:p w14:paraId="755749CD" w14:textId="77777777" w:rsidR="005C4B96" w:rsidRPr="00B518BB" w:rsidRDefault="005C4B96" w:rsidP="00F1645A">
      <w:pPr>
        <w:ind w:left="900" w:hanging="540"/>
        <w:rPr>
          <w:rFonts w:ascii="Book Antiqua" w:hAnsi="Book Antiqua"/>
        </w:rPr>
      </w:pPr>
    </w:p>
    <w:p w14:paraId="30B72CBE" w14:textId="77777777" w:rsidR="00D604B5" w:rsidRPr="00B518BB" w:rsidRDefault="005C4B96" w:rsidP="00F1645A">
      <w:pPr>
        <w:ind w:left="900" w:hanging="540"/>
        <w:rPr>
          <w:rFonts w:ascii="Book Antiqua" w:hAnsi="Book Antiqua"/>
          <w:i/>
        </w:rPr>
      </w:pPr>
      <w:r w:rsidRPr="00B518BB">
        <w:rPr>
          <w:rFonts w:ascii="Book Antiqua" w:hAnsi="Book Antiqua"/>
        </w:rPr>
        <w:t xml:space="preserve"> </w:t>
      </w:r>
      <w:r w:rsidR="00D604B5" w:rsidRPr="00B518BB">
        <w:rPr>
          <w:rFonts w:ascii="Book Antiqua" w:hAnsi="Book Antiqua"/>
        </w:rPr>
        <w:t xml:space="preserve">“When You Can’t Tell Your Friends from the Japs: Reading the body in the </w:t>
      </w:r>
      <w:r w:rsidR="00D604B5" w:rsidRPr="00B518BB">
        <w:rPr>
          <w:rFonts w:ascii="Book Antiqua" w:hAnsi="Book Antiqua"/>
          <w:i/>
        </w:rPr>
        <w:t>Korematsu</w:t>
      </w:r>
      <w:r w:rsidR="00D604B5" w:rsidRPr="00B518BB">
        <w:rPr>
          <w:rFonts w:ascii="Book Antiqua" w:hAnsi="Book Antiqua"/>
        </w:rPr>
        <w:t xml:space="preserve"> case.”  </w:t>
      </w:r>
      <w:r w:rsidR="00D604B5" w:rsidRPr="00B518BB">
        <w:rPr>
          <w:rFonts w:ascii="Book Antiqua" w:hAnsi="Book Antiqua"/>
          <w:i/>
        </w:rPr>
        <w:t>Journal of Transnational American Studies</w:t>
      </w:r>
      <w:r w:rsidR="00D604B5" w:rsidRPr="00B518BB">
        <w:rPr>
          <w:rFonts w:ascii="Book Antiqua" w:hAnsi="Book Antiqua"/>
        </w:rPr>
        <w:t xml:space="preserve"> special issue in h</w:t>
      </w:r>
      <w:r w:rsidR="00D8171B" w:rsidRPr="00B518BB">
        <w:rPr>
          <w:rFonts w:ascii="Book Antiqua" w:hAnsi="Book Antiqua"/>
        </w:rPr>
        <w:t>onor of Sau-ling Cynthia Wong (</w:t>
      </w:r>
      <w:r w:rsidR="00D604B5" w:rsidRPr="00B518BB">
        <w:rPr>
          <w:rFonts w:ascii="Book Antiqua" w:hAnsi="Book Antiqua"/>
        </w:rPr>
        <w:t>Spring-Summer 2012</w:t>
      </w:r>
      <w:r w:rsidR="00D8171B" w:rsidRPr="00B518BB">
        <w:rPr>
          <w:rFonts w:ascii="Book Antiqua" w:hAnsi="Book Antiqua"/>
        </w:rPr>
        <w:t>) 4(1):1-17</w:t>
      </w:r>
      <w:r w:rsidR="00C61E66" w:rsidRPr="00B518BB">
        <w:rPr>
          <w:rFonts w:ascii="Book Antiqua" w:hAnsi="Book Antiqua"/>
        </w:rPr>
        <w:t>.</w:t>
      </w:r>
    </w:p>
    <w:p w14:paraId="7E3C44D2" w14:textId="77777777" w:rsidR="003B4F5B" w:rsidRPr="00B518BB" w:rsidRDefault="003B4F5B" w:rsidP="00F1645A">
      <w:pPr>
        <w:ind w:left="900" w:hanging="540"/>
        <w:rPr>
          <w:rFonts w:ascii="Book Antiqua" w:hAnsi="Book Antiqua"/>
        </w:rPr>
      </w:pPr>
    </w:p>
    <w:p w14:paraId="69291749" w14:textId="77777777" w:rsidR="00540D60" w:rsidRPr="00B518BB" w:rsidRDefault="005C4B96" w:rsidP="00F1645A">
      <w:pPr>
        <w:ind w:left="900" w:hanging="540"/>
        <w:rPr>
          <w:rFonts w:ascii="Book Antiqua" w:hAnsi="Book Antiqua"/>
        </w:rPr>
      </w:pPr>
      <w:r w:rsidRPr="00B518BB">
        <w:rPr>
          <w:rFonts w:ascii="Book Antiqua" w:hAnsi="Book Antiqua"/>
        </w:rPr>
        <w:t xml:space="preserve"> </w:t>
      </w:r>
      <w:r w:rsidR="00540D60" w:rsidRPr="00B518BB">
        <w:rPr>
          <w:rFonts w:ascii="Book Antiqua" w:hAnsi="Book Antiqua"/>
        </w:rPr>
        <w:t>“The Foreigner in Yoknapatawpha</w:t>
      </w:r>
      <w:r w:rsidR="003D4189" w:rsidRPr="00B518BB">
        <w:rPr>
          <w:rFonts w:ascii="Book Antiqua" w:hAnsi="Book Antiqua"/>
        </w:rPr>
        <w:t xml:space="preserve">: Rethinking race in </w:t>
      </w:r>
      <w:r w:rsidR="00804409" w:rsidRPr="00B518BB">
        <w:rPr>
          <w:rFonts w:ascii="Book Antiqua" w:hAnsi="Book Antiqua"/>
        </w:rPr>
        <w:t>Faulkner’s ‘G</w:t>
      </w:r>
      <w:r w:rsidR="003D4189" w:rsidRPr="00B518BB">
        <w:rPr>
          <w:rFonts w:ascii="Book Antiqua" w:hAnsi="Book Antiqua"/>
        </w:rPr>
        <w:t>lobal</w:t>
      </w:r>
      <w:r w:rsidR="000F7C31" w:rsidRPr="00B518BB">
        <w:rPr>
          <w:rFonts w:ascii="Book Antiqua" w:hAnsi="Book Antiqua"/>
        </w:rPr>
        <w:t xml:space="preserve"> South</w:t>
      </w:r>
      <w:r w:rsidR="00540D60" w:rsidRPr="00B518BB">
        <w:rPr>
          <w:rFonts w:ascii="Book Antiqua" w:hAnsi="Book Antiqua"/>
        </w:rPr>
        <w:t xml:space="preserve">.”  </w:t>
      </w:r>
      <w:r w:rsidR="00540D60" w:rsidRPr="00B518BB">
        <w:rPr>
          <w:rFonts w:ascii="Book Antiqua" w:hAnsi="Book Antiqua"/>
          <w:i/>
        </w:rPr>
        <w:t>Philological Quarterly</w:t>
      </w:r>
      <w:r w:rsidR="00540D60" w:rsidRPr="00B518BB">
        <w:rPr>
          <w:rFonts w:ascii="Book Antiqua" w:hAnsi="Book Antiqua"/>
        </w:rPr>
        <w:t xml:space="preserve"> special issue</w:t>
      </w:r>
      <w:r w:rsidR="003B1CFF" w:rsidRPr="00B518BB">
        <w:rPr>
          <w:rFonts w:ascii="Book Antiqua" w:hAnsi="Book Antiqua"/>
        </w:rPr>
        <w:t>: T</w:t>
      </w:r>
      <w:r w:rsidR="003D4189" w:rsidRPr="00B518BB">
        <w:rPr>
          <w:rFonts w:ascii="Book Antiqua" w:hAnsi="Book Antiqua"/>
        </w:rPr>
        <w:t>he New Southern Studies</w:t>
      </w:r>
      <w:r w:rsidR="000F7C31" w:rsidRPr="00B518BB">
        <w:rPr>
          <w:rFonts w:ascii="Book Antiqua" w:hAnsi="Book Antiqua"/>
        </w:rPr>
        <w:t xml:space="preserve"> and the New Modernist </w:t>
      </w:r>
      <w:proofErr w:type="gramStart"/>
      <w:r w:rsidR="000F7C31" w:rsidRPr="00B518BB">
        <w:rPr>
          <w:rFonts w:ascii="Book Antiqua" w:hAnsi="Book Antiqua"/>
        </w:rPr>
        <w:t>Studies</w:t>
      </w:r>
      <w:r w:rsidR="00D8171B" w:rsidRPr="00B518BB">
        <w:rPr>
          <w:rFonts w:ascii="Book Antiqua" w:hAnsi="Book Antiqua"/>
        </w:rPr>
        <w:t xml:space="preserve"> </w:t>
      </w:r>
      <w:r w:rsidR="003B4F5B" w:rsidRPr="00B518BB">
        <w:rPr>
          <w:rFonts w:ascii="Book Antiqua" w:hAnsi="Book Antiqua"/>
        </w:rPr>
        <w:t xml:space="preserve"> </w:t>
      </w:r>
      <w:r w:rsidR="00D8171B" w:rsidRPr="00B518BB">
        <w:rPr>
          <w:rFonts w:ascii="Book Antiqua" w:hAnsi="Book Antiqua"/>
        </w:rPr>
        <w:t>(</w:t>
      </w:r>
      <w:proofErr w:type="gramEnd"/>
      <w:r w:rsidR="00D604B5" w:rsidRPr="00B518BB">
        <w:rPr>
          <w:rFonts w:ascii="Book Antiqua" w:hAnsi="Book Antiqua"/>
        </w:rPr>
        <w:t xml:space="preserve">Spring </w:t>
      </w:r>
      <w:r w:rsidR="00CA72A5" w:rsidRPr="00B518BB">
        <w:rPr>
          <w:rFonts w:ascii="Book Antiqua" w:hAnsi="Book Antiqua"/>
        </w:rPr>
        <w:t xml:space="preserve">&amp; Summer </w:t>
      </w:r>
      <w:r w:rsidR="00D604B5" w:rsidRPr="00B518BB">
        <w:rPr>
          <w:rFonts w:ascii="Book Antiqua" w:hAnsi="Book Antiqua"/>
        </w:rPr>
        <w:t>2012</w:t>
      </w:r>
      <w:r w:rsidR="00D8171B" w:rsidRPr="00B518BB">
        <w:rPr>
          <w:rFonts w:ascii="Book Antiqua" w:hAnsi="Book Antiqua"/>
        </w:rPr>
        <w:t>) 90(2-3):199-228</w:t>
      </w:r>
      <w:r w:rsidR="003B4F5B" w:rsidRPr="00B518BB">
        <w:rPr>
          <w:rFonts w:ascii="Book Antiqua" w:hAnsi="Book Antiqua"/>
        </w:rPr>
        <w:t>.</w:t>
      </w:r>
      <w:r w:rsidR="00F34B65" w:rsidRPr="00B518BB">
        <w:rPr>
          <w:rFonts w:ascii="Book Antiqua" w:hAnsi="Book Antiqua"/>
        </w:rPr>
        <w:t xml:space="preserve"> Winner of the Hardin Craig Prize</w:t>
      </w:r>
      <w:r w:rsidR="00D47F85" w:rsidRPr="00B518BB">
        <w:rPr>
          <w:rFonts w:ascii="Book Antiqua" w:hAnsi="Book Antiqua"/>
        </w:rPr>
        <w:t xml:space="preserve"> for best essay of the year</w:t>
      </w:r>
      <w:r w:rsidR="00F34B65" w:rsidRPr="00B518BB">
        <w:rPr>
          <w:rFonts w:ascii="Book Antiqua" w:hAnsi="Book Antiqua"/>
        </w:rPr>
        <w:t>.</w:t>
      </w:r>
    </w:p>
    <w:p w14:paraId="686F340B" w14:textId="77777777" w:rsidR="00540D60" w:rsidRPr="00B518BB" w:rsidRDefault="00540D60" w:rsidP="00F1645A">
      <w:pPr>
        <w:ind w:left="900" w:hanging="540"/>
        <w:rPr>
          <w:rFonts w:ascii="Book Antiqua" w:hAnsi="Book Antiqua"/>
        </w:rPr>
      </w:pPr>
    </w:p>
    <w:p w14:paraId="0D2C72C0" w14:textId="77777777" w:rsidR="00540D60" w:rsidRPr="00B518BB" w:rsidRDefault="00540D60" w:rsidP="00F1645A">
      <w:pPr>
        <w:ind w:left="900" w:hanging="540"/>
        <w:rPr>
          <w:rFonts w:ascii="Book Antiqua" w:hAnsi="Book Antiqua"/>
        </w:rPr>
      </w:pPr>
      <w:r w:rsidRPr="00B518BB">
        <w:rPr>
          <w:rFonts w:ascii="Book Antiqua" w:hAnsi="Book Antiqua"/>
        </w:rPr>
        <w:t xml:space="preserve">“The Francophone </w:t>
      </w:r>
      <w:r w:rsidRPr="00B518BB">
        <w:rPr>
          <w:rFonts w:ascii="Book Antiqua" w:hAnsi="Book Antiqua"/>
          <w:i/>
        </w:rPr>
        <w:t>Uncle Tom’s Cabin</w:t>
      </w:r>
      <w:r w:rsidRPr="00B518BB">
        <w:rPr>
          <w:rFonts w:ascii="Book Antiqua" w:hAnsi="Book Antiqua"/>
        </w:rPr>
        <w:t xml:space="preserve">.” </w:t>
      </w:r>
      <w:r w:rsidR="001E40EE" w:rsidRPr="00B518BB">
        <w:rPr>
          <w:rFonts w:ascii="Book Antiqua" w:hAnsi="Book Antiqua"/>
          <w:i/>
        </w:rPr>
        <w:t>PMLA</w:t>
      </w:r>
      <w:r w:rsidR="00D8171B" w:rsidRPr="00B518BB">
        <w:rPr>
          <w:rFonts w:ascii="Book Antiqua" w:hAnsi="Book Antiqua"/>
        </w:rPr>
        <w:t xml:space="preserve"> (</w:t>
      </w:r>
      <w:r w:rsidR="001E40EE" w:rsidRPr="00B518BB">
        <w:rPr>
          <w:rFonts w:ascii="Book Antiqua" w:hAnsi="Book Antiqua"/>
        </w:rPr>
        <w:t>May 2010</w:t>
      </w:r>
      <w:r w:rsidR="00D8171B" w:rsidRPr="00B518BB">
        <w:rPr>
          <w:rFonts w:ascii="Book Antiqua" w:hAnsi="Book Antiqua"/>
        </w:rPr>
        <w:t>)</w:t>
      </w:r>
      <w:r w:rsidR="0073101C" w:rsidRPr="00B518BB">
        <w:rPr>
          <w:rFonts w:ascii="Book Antiqua" w:hAnsi="Book Antiqua"/>
        </w:rPr>
        <w:t xml:space="preserve"> </w:t>
      </w:r>
      <w:r w:rsidR="00D8171B" w:rsidRPr="00B518BB">
        <w:rPr>
          <w:rFonts w:ascii="Book Antiqua" w:hAnsi="Book Antiqua"/>
        </w:rPr>
        <w:t>125(3):798-815</w:t>
      </w:r>
      <w:r w:rsidRPr="00B518BB">
        <w:rPr>
          <w:rFonts w:ascii="Book Antiqua" w:hAnsi="Book Antiqua"/>
        </w:rPr>
        <w:t xml:space="preserve">. </w:t>
      </w:r>
    </w:p>
    <w:p w14:paraId="7D3AE0AD" w14:textId="77777777" w:rsidR="00540D60" w:rsidRPr="00B518BB" w:rsidRDefault="00540D60" w:rsidP="00F1645A">
      <w:pPr>
        <w:ind w:left="900" w:hanging="540"/>
        <w:rPr>
          <w:rFonts w:ascii="Book Antiqua" w:hAnsi="Book Antiqua"/>
        </w:rPr>
      </w:pPr>
    </w:p>
    <w:p w14:paraId="56CA3E23" w14:textId="77777777" w:rsidR="00540D60" w:rsidRPr="00B518BB" w:rsidRDefault="00540D60" w:rsidP="00F1645A">
      <w:pPr>
        <w:ind w:left="900" w:hanging="540"/>
        <w:rPr>
          <w:rFonts w:ascii="Book Antiqua" w:hAnsi="Book Antiqua"/>
        </w:rPr>
      </w:pPr>
      <w:r w:rsidRPr="00B518BB">
        <w:rPr>
          <w:rFonts w:ascii="Book Antiqua" w:hAnsi="Book Antiqua"/>
        </w:rPr>
        <w:t>“From Language to Empire: Walt Whitman in the Context of Popular Nineteenth-Century Anglo-</w:t>
      </w:r>
      <w:proofErr w:type="spellStart"/>
      <w:r w:rsidRPr="00B518BB">
        <w:rPr>
          <w:rFonts w:ascii="Book Antiqua" w:hAnsi="Book Antiqua"/>
        </w:rPr>
        <w:t>Saxonism</w:t>
      </w:r>
      <w:proofErr w:type="spellEnd"/>
      <w:r w:rsidRPr="00B518BB">
        <w:rPr>
          <w:rFonts w:ascii="Book Antiqua" w:hAnsi="Book Antiqua"/>
        </w:rPr>
        <w:t xml:space="preserve">.” </w:t>
      </w:r>
      <w:r w:rsidRPr="00B518BB">
        <w:rPr>
          <w:rFonts w:ascii="Book Antiqua" w:hAnsi="Book Antiqua"/>
          <w:i/>
        </w:rPr>
        <w:t>Walt Whitman Quarterly Review</w:t>
      </w:r>
      <w:r w:rsidR="00D8171B" w:rsidRPr="00B518BB">
        <w:rPr>
          <w:rFonts w:ascii="Book Antiqua" w:hAnsi="Book Antiqua"/>
        </w:rPr>
        <w:t xml:space="preserve"> (</w:t>
      </w:r>
      <w:r w:rsidRPr="00B518BB">
        <w:rPr>
          <w:rFonts w:ascii="Book Antiqua" w:hAnsi="Book Antiqua"/>
        </w:rPr>
        <w:t>Summer 2006</w:t>
      </w:r>
      <w:r w:rsidR="00D8171B" w:rsidRPr="00B518BB">
        <w:rPr>
          <w:rFonts w:ascii="Book Antiqua" w:hAnsi="Book Antiqua"/>
        </w:rPr>
        <w:t>) 24(1):1-19</w:t>
      </w:r>
      <w:r w:rsidRPr="00B518BB">
        <w:rPr>
          <w:rFonts w:ascii="Book Antiqua" w:hAnsi="Book Antiqua"/>
        </w:rPr>
        <w:t>.</w:t>
      </w:r>
    </w:p>
    <w:p w14:paraId="45BE2EE0" w14:textId="77777777" w:rsidR="00FA3BCD" w:rsidRPr="00B518BB" w:rsidRDefault="00FA3BCD" w:rsidP="00F1645A">
      <w:pPr>
        <w:ind w:left="900" w:hanging="540"/>
        <w:rPr>
          <w:rFonts w:ascii="Book Antiqua" w:hAnsi="Book Antiqua"/>
        </w:rPr>
      </w:pPr>
    </w:p>
    <w:p w14:paraId="2C191839" w14:textId="39D143CE" w:rsidR="00FA3BCD" w:rsidRPr="00B518BB" w:rsidRDefault="00FA3BCD" w:rsidP="00F1645A">
      <w:pPr>
        <w:ind w:left="900" w:hanging="540"/>
        <w:rPr>
          <w:rFonts w:ascii="Book Antiqua" w:hAnsi="Book Antiqua"/>
          <w:b/>
          <w:bCs/>
          <w:smallCaps/>
          <w:szCs w:val="24"/>
        </w:rPr>
      </w:pPr>
      <w:r w:rsidRPr="00B518BB">
        <w:rPr>
          <w:rFonts w:ascii="Book Antiqua" w:hAnsi="Book Antiqua"/>
          <w:b/>
          <w:bCs/>
          <w:smallCaps/>
          <w:szCs w:val="24"/>
        </w:rPr>
        <w:t>Selected Digital Articles</w:t>
      </w:r>
    </w:p>
    <w:p w14:paraId="3B89A938" w14:textId="4FC4D885" w:rsidR="005C09A8" w:rsidRPr="00B518BB" w:rsidRDefault="00423C93" w:rsidP="00FA3BCD">
      <w:pPr>
        <w:ind w:left="900" w:hanging="540"/>
        <w:rPr>
          <w:rFonts w:ascii="Book Antiqua" w:hAnsi="Book Antiqua"/>
          <w:szCs w:val="24"/>
        </w:rPr>
      </w:pPr>
      <w:r w:rsidRPr="00B518BB">
        <w:rPr>
          <w:rFonts w:ascii="Book Antiqua" w:hAnsi="Book Antiqua"/>
          <w:szCs w:val="24"/>
        </w:rPr>
        <w:t xml:space="preserve"> </w:t>
      </w:r>
      <w:r w:rsidR="0009622C" w:rsidRPr="00B518BB">
        <w:rPr>
          <w:rFonts w:ascii="Book Antiqua" w:hAnsi="Book Antiqua"/>
          <w:szCs w:val="24"/>
        </w:rPr>
        <w:t xml:space="preserve">“Eating Behind Barbed Wire.” In Off the Menu: Asian America, digital exhibit by the Center for Asian American Media. </w:t>
      </w:r>
      <w:hyperlink r:id="rId7" w:history="1">
        <w:r w:rsidR="0009622C" w:rsidRPr="00B518BB">
          <w:rPr>
            <w:rStyle w:val="Hyperlink"/>
            <w:rFonts w:ascii="Book Antiqua" w:hAnsi="Book Antiqua"/>
            <w:szCs w:val="24"/>
          </w:rPr>
          <w:t>http://caamedia.org/offthemenu/2017/02/13/victory-gardens-behind-barbed-wire-japanese-americans-recall-eating-in-camp/</w:t>
        </w:r>
      </w:hyperlink>
    </w:p>
    <w:p w14:paraId="0E7A7DB9" w14:textId="77777777" w:rsidR="0009622C" w:rsidRPr="00B518BB" w:rsidRDefault="0009622C" w:rsidP="00FA3BCD">
      <w:pPr>
        <w:ind w:left="900" w:hanging="540"/>
        <w:rPr>
          <w:rFonts w:ascii="Book Antiqua" w:hAnsi="Book Antiqua"/>
          <w:szCs w:val="24"/>
        </w:rPr>
      </w:pPr>
    </w:p>
    <w:p w14:paraId="300C7A9E" w14:textId="77777777" w:rsidR="00FA3BCD" w:rsidRPr="00B518BB" w:rsidRDefault="00FA3BCD" w:rsidP="00FA3BCD">
      <w:pPr>
        <w:ind w:left="900" w:hanging="540"/>
        <w:rPr>
          <w:rFonts w:ascii="Book Antiqua" w:hAnsi="Book Antiqua"/>
          <w:i/>
          <w:szCs w:val="24"/>
        </w:rPr>
      </w:pPr>
      <w:r w:rsidRPr="00B518BB">
        <w:rPr>
          <w:rFonts w:ascii="Book Antiqua" w:hAnsi="Book Antiqua"/>
          <w:szCs w:val="24"/>
        </w:rPr>
        <w:t xml:space="preserve">“Flower Drum Song: A Message from 1961.” </w:t>
      </w:r>
      <w:r w:rsidRPr="00B518BB">
        <w:rPr>
          <w:rFonts w:ascii="Book Antiqua" w:hAnsi="Book Antiqua"/>
          <w:i/>
          <w:szCs w:val="24"/>
        </w:rPr>
        <w:t>Los Angeles Review of Books</w:t>
      </w:r>
      <w:r w:rsidRPr="00B518BB">
        <w:rPr>
          <w:rFonts w:ascii="Book Antiqua" w:hAnsi="Book Antiqua"/>
          <w:szCs w:val="24"/>
        </w:rPr>
        <w:t>, September 2016</w:t>
      </w:r>
      <w:r w:rsidRPr="00B518BB">
        <w:rPr>
          <w:rFonts w:ascii="Book Antiqua" w:hAnsi="Book Antiqua"/>
          <w:i/>
          <w:szCs w:val="24"/>
        </w:rPr>
        <w:t xml:space="preserve">. </w:t>
      </w:r>
      <w:hyperlink r:id="rId8" w:history="1">
        <w:r w:rsidRPr="00B518BB">
          <w:rPr>
            <w:rStyle w:val="Hyperlink"/>
            <w:rFonts w:ascii="Book Antiqua" w:hAnsi="Book Antiqua"/>
            <w:szCs w:val="24"/>
          </w:rPr>
          <w:t>https://lareviewofbooks.org/article/flower-drum-song-whitewashing-operation-wetback-message-1961/</w:t>
        </w:r>
      </w:hyperlink>
    </w:p>
    <w:p w14:paraId="69C8CEF8" w14:textId="77777777" w:rsidR="00FA3BCD" w:rsidRPr="00B518BB" w:rsidRDefault="00FA3BCD" w:rsidP="00FA3BCD">
      <w:pPr>
        <w:rPr>
          <w:rFonts w:ascii="Book Antiqua" w:hAnsi="Book Antiqua"/>
          <w:szCs w:val="24"/>
        </w:rPr>
      </w:pPr>
    </w:p>
    <w:p w14:paraId="57B8FC8C" w14:textId="77777777" w:rsidR="00FA3BCD" w:rsidRPr="00B518BB" w:rsidRDefault="00FA3BCD" w:rsidP="00FA3BCD">
      <w:pPr>
        <w:ind w:left="900" w:hanging="540"/>
        <w:rPr>
          <w:rFonts w:ascii="Book Antiqua" w:hAnsi="Book Antiqua"/>
          <w:szCs w:val="24"/>
        </w:rPr>
      </w:pPr>
      <w:r w:rsidRPr="00B518BB">
        <w:rPr>
          <w:rFonts w:ascii="Book Antiqua" w:hAnsi="Book Antiqua"/>
          <w:szCs w:val="24"/>
        </w:rPr>
        <w:t xml:space="preserve">“Artist to Artist, Across the Years: Jade Snow Wong and the Budapest Quartet.” </w:t>
      </w:r>
      <w:r w:rsidRPr="00B518BB">
        <w:rPr>
          <w:rFonts w:ascii="Book Antiqua" w:hAnsi="Book Antiqua"/>
          <w:i/>
          <w:szCs w:val="24"/>
        </w:rPr>
        <w:t>In the Muse</w:t>
      </w:r>
      <w:r w:rsidRPr="00B518BB">
        <w:rPr>
          <w:rFonts w:ascii="Book Antiqua" w:hAnsi="Book Antiqua"/>
          <w:szCs w:val="24"/>
        </w:rPr>
        <w:t xml:space="preserve">, Performing Arts blog of the Library of Congress, January 2016. </w:t>
      </w:r>
      <w:hyperlink r:id="rId9" w:history="1">
        <w:r w:rsidRPr="00B518BB">
          <w:rPr>
            <w:rStyle w:val="Hyperlink"/>
            <w:rFonts w:ascii="Book Antiqua" w:hAnsi="Book Antiqua"/>
            <w:szCs w:val="24"/>
          </w:rPr>
          <w:t>https://blogs.loc.gov/music/2016/01/artist-to-artist-across-the-years-jade-snow-wong-and-the-budapest-string-quartet/</w:t>
        </w:r>
      </w:hyperlink>
    </w:p>
    <w:p w14:paraId="6EBD7BBF" w14:textId="77777777" w:rsidR="00FA3BCD" w:rsidRPr="00B518BB" w:rsidRDefault="00FA3BCD" w:rsidP="00FA3BCD">
      <w:pPr>
        <w:ind w:left="900" w:hanging="540"/>
        <w:rPr>
          <w:rFonts w:ascii="Book Antiqua" w:hAnsi="Book Antiqua"/>
          <w:szCs w:val="24"/>
        </w:rPr>
      </w:pPr>
    </w:p>
    <w:p w14:paraId="76413602" w14:textId="77777777" w:rsidR="00FA3BCD" w:rsidRPr="00B518BB" w:rsidRDefault="00FA3BCD" w:rsidP="00FA3BCD">
      <w:pPr>
        <w:ind w:left="900" w:hanging="540"/>
        <w:rPr>
          <w:rFonts w:ascii="Book Antiqua" w:hAnsi="Book Antiqua"/>
          <w:szCs w:val="24"/>
        </w:rPr>
      </w:pPr>
      <w:r w:rsidRPr="00B518BB">
        <w:rPr>
          <w:rFonts w:ascii="Book Antiqua" w:hAnsi="Book Antiqua"/>
          <w:szCs w:val="24"/>
        </w:rPr>
        <w:t xml:space="preserve"> “How </w:t>
      </w:r>
      <w:r w:rsidRPr="00B518BB">
        <w:rPr>
          <w:rFonts w:ascii="Book Antiqua" w:hAnsi="Book Antiqua"/>
          <w:i/>
          <w:szCs w:val="24"/>
        </w:rPr>
        <w:t xml:space="preserve">Twelve Years a Slave </w:t>
      </w:r>
      <w:r w:rsidRPr="00B518BB">
        <w:rPr>
          <w:rFonts w:ascii="Book Antiqua" w:hAnsi="Book Antiqua"/>
          <w:szCs w:val="24"/>
        </w:rPr>
        <w:t xml:space="preserve">Was Made, 150 Years Before </w:t>
      </w:r>
      <w:r w:rsidRPr="00B518BB">
        <w:rPr>
          <w:rFonts w:ascii="Book Antiqua" w:hAnsi="Book Antiqua"/>
          <w:i/>
          <w:szCs w:val="24"/>
        </w:rPr>
        <w:t>12 Years a Slave</w:t>
      </w:r>
      <w:r w:rsidRPr="00B518BB">
        <w:rPr>
          <w:rFonts w:ascii="Book Antiqua" w:hAnsi="Book Antiqua"/>
          <w:szCs w:val="24"/>
        </w:rPr>
        <w:t xml:space="preserve">.” </w:t>
      </w:r>
      <w:r w:rsidRPr="00B518BB">
        <w:rPr>
          <w:rFonts w:ascii="Book Antiqua" w:hAnsi="Book Antiqua"/>
          <w:i/>
          <w:szCs w:val="24"/>
        </w:rPr>
        <w:t xml:space="preserve">Los Angeles Review of Books, </w:t>
      </w:r>
      <w:r w:rsidRPr="00B518BB">
        <w:rPr>
          <w:rFonts w:ascii="Book Antiqua" w:hAnsi="Book Antiqua"/>
          <w:szCs w:val="24"/>
        </w:rPr>
        <w:t>February</w:t>
      </w:r>
      <w:r w:rsidRPr="00B518BB">
        <w:rPr>
          <w:rFonts w:ascii="Book Antiqua" w:hAnsi="Book Antiqua"/>
          <w:i/>
          <w:szCs w:val="24"/>
        </w:rPr>
        <w:t xml:space="preserve"> </w:t>
      </w:r>
      <w:r w:rsidRPr="00B518BB">
        <w:rPr>
          <w:rFonts w:ascii="Book Antiqua" w:hAnsi="Book Antiqua"/>
          <w:szCs w:val="24"/>
        </w:rPr>
        <w:t xml:space="preserve">2014. </w:t>
      </w:r>
      <w:hyperlink r:id="rId10" w:history="1">
        <w:r w:rsidRPr="00B518BB">
          <w:rPr>
            <w:rStyle w:val="Hyperlink"/>
            <w:rFonts w:ascii="Book Antiqua" w:hAnsi="Book Antiqua"/>
            <w:szCs w:val="24"/>
          </w:rPr>
          <w:t>https://lareviewofbooks.org/essay/twelve-years-slave-made-150-years-12-years-slave</w:t>
        </w:r>
      </w:hyperlink>
    </w:p>
    <w:p w14:paraId="59C31C2C" w14:textId="77777777" w:rsidR="00FA3BCD" w:rsidRPr="00B518BB" w:rsidRDefault="00FA3BCD" w:rsidP="00F1645A">
      <w:pPr>
        <w:ind w:left="900" w:hanging="540"/>
        <w:rPr>
          <w:rFonts w:ascii="Book Antiqua" w:hAnsi="Book Antiqua"/>
          <w:b/>
        </w:rPr>
      </w:pPr>
    </w:p>
    <w:p w14:paraId="27BEB722" w14:textId="77777777" w:rsidR="00D30F56" w:rsidRPr="00B518BB" w:rsidRDefault="00D30F56" w:rsidP="00F1645A">
      <w:pPr>
        <w:rPr>
          <w:rFonts w:ascii="Book Antiqua" w:hAnsi="Book Antiqua"/>
        </w:rPr>
      </w:pPr>
    </w:p>
    <w:p w14:paraId="2EEF402D" w14:textId="6EE9D5AE" w:rsidR="00A50919" w:rsidRPr="00594FE6" w:rsidRDefault="00B10704" w:rsidP="00594FE6">
      <w:pPr>
        <w:pStyle w:val="Heading4"/>
        <w:ind w:left="900" w:hanging="540"/>
        <w:rPr>
          <w:rFonts w:ascii="Book Antiqua" w:hAnsi="Book Antiqua"/>
          <w:bCs/>
          <w:smallCaps/>
          <w:sz w:val="24"/>
          <w:szCs w:val="24"/>
        </w:rPr>
      </w:pPr>
      <w:r w:rsidRPr="00B518BB">
        <w:rPr>
          <w:rFonts w:ascii="Book Antiqua" w:hAnsi="Book Antiqua"/>
          <w:bCs/>
          <w:smallCaps/>
          <w:sz w:val="24"/>
          <w:szCs w:val="24"/>
        </w:rPr>
        <w:t>Works in Progress</w:t>
      </w:r>
    </w:p>
    <w:p w14:paraId="3F9613B7" w14:textId="424D6A2E" w:rsidR="00A50919" w:rsidRPr="00B518BB" w:rsidRDefault="00A50919" w:rsidP="00A50919">
      <w:pPr>
        <w:ind w:left="900" w:hanging="540"/>
        <w:rPr>
          <w:rFonts w:ascii="Book Antiqua" w:hAnsi="Book Antiqua"/>
        </w:rPr>
      </w:pPr>
      <w:r w:rsidRPr="00B518BB">
        <w:rPr>
          <w:rFonts w:ascii="Book Antiqua" w:hAnsi="Book Antiqua"/>
        </w:rPr>
        <w:t xml:space="preserve">“Food as Citizenship: World War II Rationing and the Attack on Japanese Americans.” Planned submission to </w:t>
      </w:r>
      <w:r w:rsidRPr="00B518BB">
        <w:rPr>
          <w:rFonts w:ascii="Book Antiqua" w:hAnsi="Book Antiqua"/>
          <w:i/>
        </w:rPr>
        <w:t>American Quarterly</w:t>
      </w:r>
      <w:r w:rsidRPr="00B518BB">
        <w:rPr>
          <w:rFonts w:ascii="Book Antiqua" w:hAnsi="Book Antiqua"/>
        </w:rPr>
        <w:t>.</w:t>
      </w:r>
    </w:p>
    <w:p w14:paraId="7B7F1A0F" w14:textId="77777777" w:rsidR="00A50919" w:rsidRPr="00B518BB" w:rsidRDefault="00A50919" w:rsidP="00A50919">
      <w:pPr>
        <w:ind w:left="900" w:hanging="540"/>
        <w:rPr>
          <w:rFonts w:ascii="Book Antiqua" w:hAnsi="Book Antiqua"/>
        </w:rPr>
      </w:pPr>
    </w:p>
    <w:p w14:paraId="1306305D" w14:textId="26B6DE71" w:rsidR="00B10704" w:rsidRDefault="00B10704" w:rsidP="00F1645A">
      <w:pPr>
        <w:rPr>
          <w:rFonts w:ascii="Book Antiqua" w:hAnsi="Book Antiqua"/>
        </w:rPr>
      </w:pPr>
    </w:p>
    <w:p w14:paraId="64E10F69" w14:textId="77777777" w:rsidR="00144BA6" w:rsidRPr="00B518BB" w:rsidRDefault="00144BA6" w:rsidP="00144BA6">
      <w:pPr>
        <w:pBdr>
          <w:bottom w:val="single" w:sz="6" w:space="1" w:color="auto"/>
        </w:pBdr>
        <w:rPr>
          <w:rFonts w:ascii="Book Antiqua" w:hAnsi="Book Antiqua"/>
          <w:b/>
          <w:bCs/>
          <w:smallCaps/>
          <w:szCs w:val="24"/>
        </w:rPr>
      </w:pPr>
      <w:r w:rsidRPr="00B518BB">
        <w:rPr>
          <w:rFonts w:ascii="Book Antiqua" w:hAnsi="Book Antiqua"/>
          <w:b/>
          <w:bCs/>
          <w:smallCaps/>
          <w:szCs w:val="24"/>
        </w:rPr>
        <w:t>Fellowships, Honors, Awards</w:t>
      </w:r>
    </w:p>
    <w:p w14:paraId="547797A3" w14:textId="55F45514" w:rsidR="00440CF4" w:rsidRDefault="00440CF4" w:rsidP="00144BA6">
      <w:pPr>
        <w:ind w:left="360" w:hanging="360"/>
        <w:rPr>
          <w:rFonts w:ascii="Book Antiqua" w:hAnsi="Book Antiqua"/>
        </w:rPr>
      </w:pPr>
      <w:r>
        <w:rPr>
          <w:rFonts w:ascii="Book Antiqua" w:hAnsi="Book Antiqua"/>
        </w:rPr>
        <w:t>Carolina Digital Humanities course enhancement grant, 201</w:t>
      </w:r>
      <w:r w:rsidR="00B15CAE">
        <w:rPr>
          <w:rFonts w:ascii="Book Antiqua" w:hAnsi="Book Antiqua"/>
        </w:rPr>
        <w:t>7</w:t>
      </w:r>
      <w:r>
        <w:rPr>
          <w:rFonts w:ascii="Book Antiqua" w:hAnsi="Book Antiqua"/>
        </w:rPr>
        <w:t>-1</w:t>
      </w:r>
      <w:r w:rsidR="00B15CAE">
        <w:rPr>
          <w:rFonts w:ascii="Book Antiqua" w:hAnsi="Book Antiqua"/>
        </w:rPr>
        <w:t>9</w:t>
      </w:r>
      <w:r>
        <w:rPr>
          <w:rFonts w:ascii="Book Antiqua" w:hAnsi="Book Antiqua"/>
        </w:rPr>
        <w:t>.</w:t>
      </w:r>
    </w:p>
    <w:p w14:paraId="29191F64" w14:textId="172729B4" w:rsidR="00144BA6" w:rsidRPr="00B518BB" w:rsidRDefault="00144BA6" w:rsidP="00144BA6">
      <w:pPr>
        <w:ind w:left="360" w:hanging="360"/>
        <w:rPr>
          <w:rFonts w:ascii="Book Antiqua" w:hAnsi="Book Antiqua"/>
        </w:rPr>
      </w:pPr>
      <w:r w:rsidRPr="00B518BB">
        <w:rPr>
          <w:rFonts w:ascii="Book Antiqua" w:hAnsi="Book Antiqua"/>
        </w:rPr>
        <w:t>Graduate Student Mentoring Award, 2016.</w:t>
      </w:r>
    </w:p>
    <w:p w14:paraId="43D5F68D" w14:textId="77777777" w:rsidR="00144BA6" w:rsidRPr="00B518BB" w:rsidRDefault="00144BA6" w:rsidP="00144BA6">
      <w:pPr>
        <w:ind w:left="360" w:hanging="360"/>
        <w:rPr>
          <w:rFonts w:ascii="Book Antiqua" w:hAnsi="Book Antiqua"/>
        </w:rPr>
      </w:pPr>
      <w:r w:rsidRPr="00B518BB">
        <w:rPr>
          <w:rFonts w:ascii="Book Antiqua" w:hAnsi="Book Antiqua"/>
        </w:rPr>
        <w:t xml:space="preserve">UNC system Global Educator Fellowship, 2015-16. To be sent to a Chinese partner university for partnership building. (Awarded, program </w:t>
      </w:r>
      <w:r>
        <w:rPr>
          <w:rFonts w:ascii="Book Antiqua" w:hAnsi="Book Antiqua"/>
        </w:rPr>
        <w:t>canceled</w:t>
      </w:r>
      <w:r w:rsidRPr="00B518BB">
        <w:rPr>
          <w:rFonts w:ascii="Book Antiqua" w:hAnsi="Book Antiqua"/>
        </w:rPr>
        <w:t>.)</w:t>
      </w:r>
    </w:p>
    <w:p w14:paraId="0260540C" w14:textId="77777777" w:rsidR="00144BA6" w:rsidRPr="00B518BB" w:rsidRDefault="00144BA6" w:rsidP="00144BA6">
      <w:pPr>
        <w:ind w:left="360" w:hanging="360"/>
        <w:rPr>
          <w:rFonts w:ascii="Book Antiqua" w:hAnsi="Book Antiqua"/>
        </w:rPr>
      </w:pPr>
      <w:r w:rsidRPr="00B518BB">
        <w:rPr>
          <w:rFonts w:ascii="Book Antiqua" w:hAnsi="Book Antiqua"/>
        </w:rPr>
        <w:t xml:space="preserve">Carolina Performing Arts, Mellon Curatorial Fellowship for </w:t>
      </w:r>
      <w:proofErr w:type="spellStart"/>
      <w:r w:rsidRPr="00B518BB">
        <w:rPr>
          <w:rFonts w:ascii="Book Antiqua" w:hAnsi="Book Antiqua"/>
        </w:rPr>
        <w:t>Arts@theCore</w:t>
      </w:r>
      <w:proofErr w:type="spellEnd"/>
      <w:r w:rsidRPr="00B518BB">
        <w:rPr>
          <w:rFonts w:ascii="Book Antiqua" w:hAnsi="Book Antiqua"/>
        </w:rPr>
        <w:t>, 2014-16. Curation and programming for courses in 2015-16.</w:t>
      </w:r>
    </w:p>
    <w:p w14:paraId="4484F526" w14:textId="77777777" w:rsidR="00144BA6" w:rsidRPr="00B518BB" w:rsidRDefault="00144BA6" w:rsidP="00144BA6">
      <w:pPr>
        <w:ind w:left="360" w:hanging="360"/>
        <w:rPr>
          <w:rFonts w:ascii="Book Antiqua" w:hAnsi="Book Antiqua"/>
        </w:rPr>
      </w:pPr>
      <w:r w:rsidRPr="00B518BB">
        <w:rPr>
          <w:rFonts w:ascii="Book Antiqua" w:hAnsi="Book Antiqua"/>
        </w:rPr>
        <w:t xml:space="preserve">Library of Congress, Florence Tan </w:t>
      </w:r>
      <w:proofErr w:type="spellStart"/>
      <w:r w:rsidRPr="00B518BB">
        <w:rPr>
          <w:rFonts w:ascii="Book Antiqua" w:hAnsi="Book Antiqua"/>
        </w:rPr>
        <w:t>Moeson</w:t>
      </w:r>
      <w:proofErr w:type="spellEnd"/>
      <w:r w:rsidRPr="00B518BB">
        <w:rPr>
          <w:rFonts w:ascii="Book Antiqua" w:hAnsi="Book Antiqua"/>
        </w:rPr>
        <w:t xml:space="preserve"> Fellowship, 2015.</w:t>
      </w:r>
    </w:p>
    <w:p w14:paraId="3BBD93C4" w14:textId="77777777" w:rsidR="00144BA6" w:rsidRPr="00B518BB" w:rsidRDefault="00144BA6" w:rsidP="00144BA6">
      <w:pPr>
        <w:ind w:left="360" w:hanging="360"/>
        <w:rPr>
          <w:rFonts w:ascii="Book Antiqua" w:hAnsi="Book Antiqua"/>
        </w:rPr>
      </w:pPr>
      <w:r w:rsidRPr="00B518BB">
        <w:rPr>
          <w:rFonts w:ascii="Book Antiqua" w:hAnsi="Book Antiqua"/>
        </w:rPr>
        <w:t>UNC Institute for the Arts and Humanities Fellowship, Spring 2015.</w:t>
      </w:r>
    </w:p>
    <w:p w14:paraId="72DA9254" w14:textId="77777777" w:rsidR="00144BA6" w:rsidRPr="00B518BB" w:rsidRDefault="00144BA6" w:rsidP="00144BA6">
      <w:pPr>
        <w:ind w:left="360" w:hanging="360"/>
        <w:rPr>
          <w:rFonts w:ascii="Book Antiqua" w:hAnsi="Book Antiqua"/>
          <w:bCs/>
        </w:rPr>
      </w:pPr>
      <w:r w:rsidRPr="00B518BB">
        <w:rPr>
          <w:rFonts w:ascii="Book Antiqua" w:hAnsi="Book Antiqua"/>
        </w:rPr>
        <w:t xml:space="preserve">National Science Foundation, Interdisciplinary Behavioral and Social Science (IBSS) Research Competition: </w:t>
      </w:r>
      <w:r w:rsidRPr="00B518BB">
        <w:rPr>
          <w:rFonts w:ascii="Book Antiqua" w:hAnsi="Book Antiqua"/>
          <w:bCs/>
          <w:i/>
        </w:rPr>
        <w:t>Participatory Ensemble Modeling to Study the Multiscale Social and Behavioral Dynamics of Food Security in Dryland West Africa</w:t>
      </w:r>
      <w:r w:rsidRPr="00B518BB">
        <w:rPr>
          <w:rFonts w:ascii="Book Antiqua" w:hAnsi="Book Antiqua"/>
          <w:bCs/>
        </w:rPr>
        <w:t xml:space="preserve"> [collaborator], Grant No. SMA-1416730, 2014-18.</w:t>
      </w:r>
    </w:p>
    <w:p w14:paraId="462C8F56" w14:textId="77777777" w:rsidR="00144BA6" w:rsidRPr="00B518BB" w:rsidRDefault="00144BA6" w:rsidP="00144BA6">
      <w:pPr>
        <w:ind w:left="360" w:hanging="360"/>
        <w:rPr>
          <w:rFonts w:ascii="Book Antiqua" w:hAnsi="Book Antiqua"/>
        </w:rPr>
      </w:pPr>
      <w:r w:rsidRPr="00B518BB">
        <w:rPr>
          <w:rFonts w:ascii="Book Antiqua" w:hAnsi="Book Antiqua"/>
        </w:rPr>
        <w:t xml:space="preserve">UNC </w:t>
      </w:r>
      <w:proofErr w:type="spellStart"/>
      <w:r w:rsidRPr="00B518BB">
        <w:rPr>
          <w:rFonts w:ascii="Book Antiqua" w:hAnsi="Book Antiqua"/>
        </w:rPr>
        <w:t>Sitterson</w:t>
      </w:r>
      <w:proofErr w:type="spellEnd"/>
      <w:r w:rsidRPr="00B518BB">
        <w:rPr>
          <w:rFonts w:ascii="Book Antiqua" w:hAnsi="Book Antiqua"/>
        </w:rPr>
        <w:t xml:space="preserve"> Freshman Teaching Award, 2014.</w:t>
      </w:r>
    </w:p>
    <w:p w14:paraId="3683A298" w14:textId="77777777" w:rsidR="00144BA6" w:rsidRPr="00B518BB" w:rsidRDefault="00144BA6" w:rsidP="00144BA6">
      <w:pPr>
        <w:ind w:left="360" w:hanging="360"/>
        <w:rPr>
          <w:rFonts w:ascii="Book Antiqua" w:hAnsi="Book Antiqua"/>
        </w:rPr>
      </w:pPr>
      <w:r w:rsidRPr="00B518BB">
        <w:rPr>
          <w:rFonts w:ascii="Book Antiqua" w:hAnsi="Book Antiqua"/>
        </w:rPr>
        <w:t>Columbia University Center for American Studies, Visiting Scholar, Fall 2013.</w:t>
      </w:r>
    </w:p>
    <w:p w14:paraId="73017E94" w14:textId="77777777" w:rsidR="00144BA6" w:rsidRPr="00B518BB" w:rsidRDefault="00144BA6" w:rsidP="00144BA6">
      <w:pPr>
        <w:ind w:left="360" w:hanging="360"/>
        <w:rPr>
          <w:rFonts w:ascii="Book Antiqua" w:hAnsi="Book Antiqua"/>
        </w:rPr>
      </w:pPr>
      <w:r w:rsidRPr="00B518BB">
        <w:rPr>
          <w:rFonts w:ascii="Book Antiqua" w:hAnsi="Book Antiqua"/>
        </w:rPr>
        <w:t xml:space="preserve">Hardin Craig Prize for best essay of 2012 in </w:t>
      </w:r>
      <w:r w:rsidRPr="00B518BB">
        <w:rPr>
          <w:rFonts w:ascii="Book Antiqua" w:hAnsi="Book Antiqua"/>
          <w:i/>
        </w:rPr>
        <w:t>Philological Quarterly</w:t>
      </w:r>
      <w:r w:rsidRPr="00B518BB">
        <w:rPr>
          <w:rFonts w:ascii="Book Antiqua" w:hAnsi="Book Antiqua"/>
        </w:rPr>
        <w:t>.</w:t>
      </w:r>
    </w:p>
    <w:p w14:paraId="1B61DA0C" w14:textId="77777777" w:rsidR="00144BA6" w:rsidRPr="00B518BB" w:rsidRDefault="00144BA6" w:rsidP="00144BA6">
      <w:pPr>
        <w:ind w:left="360" w:hanging="360"/>
        <w:rPr>
          <w:rFonts w:ascii="Book Antiqua" w:hAnsi="Book Antiqua"/>
        </w:rPr>
      </w:pPr>
      <w:r w:rsidRPr="00B518BB">
        <w:rPr>
          <w:rFonts w:ascii="Book Antiqua" w:hAnsi="Book Antiqua"/>
        </w:rPr>
        <w:t>University of Texas at Austin, Harry Ransom Center Traveling Fellowship, 2012-13.</w:t>
      </w:r>
    </w:p>
    <w:p w14:paraId="13F6AF97" w14:textId="77777777" w:rsidR="00144BA6" w:rsidRPr="00B518BB" w:rsidRDefault="00144BA6" w:rsidP="00144BA6">
      <w:pPr>
        <w:ind w:left="360" w:hanging="360"/>
        <w:rPr>
          <w:rFonts w:ascii="Book Antiqua" w:hAnsi="Book Antiqua"/>
        </w:rPr>
      </w:pPr>
      <w:r w:rsidRPr="00B518BB">
        <w:rPr>
          <w:rFonts w:ascii="Book Antiqua" w:hAnsi="Book Antiqua"/>
        </w:rPr>
        <w:t>R.J. Reynolds Junior Faculty Development Grant, 2013.</w:t>
      </w:r>
    </w:p>
    <w:p w14:paraId="79BAF44A" w14:textId="77777777" w:rsidR="00144BA6" w:rsidRPr="00B518BB" w:rsidRDefault="00144BA6" w:rsidP="00144BA6">
      <w:pPr>
        <w:ind w:left="360" w:hanging="360"/>
        <w:rPr>
          <w:rFonts w:ascii="Book Antiqua" w:hAnsi="Book Antiqua"/>
        </w:rPr>
      </w:pPr>
      <w:r w:rsidRPr="00B518BB">
        <w:rPr>
          <w:rFonts w:ascii="Book Antiqua" w:hAnsi="Book Antiqua"/>
        </w:rPr>
        <w:t>UNC University Research Council Small Research Grant, 2011-13.</w:t>
      </w:r>
    </w:p>
    <w:p w14:paraId="143AC32E" w14:textId="77777777" w:rsidR="00144BA6" w:rsidRPr="00B518BB" w:rsidRDefault="00144BA6" w:rsidP="00144BA6">
      <w:pPr>
        <w:ind w:left="360" w:hanging="360"/>
        <w:rPr>
          <w:rFonts w:ascii="Book Antiqua" w:hAnsi="Book Antiqua"/>
        </w:rPr>
      </w:pPr>
      <w:r w:rsidRPr="00B518BB">
        <w:rPr>
          <w:rFonts w:ascii="Book Antiqua" w:hAnsi="Book Antiqua"/>
        </w:rPr>
        <w:t>Provost’s Performing Arts Special Activities Fund grant, 2011-12.</w:t>
      </w:r>
    </w:p>
    <w:p w14:paraId="2D5E7EC6" w14:textId="77777777" w:rsidR="00144BA6" w:rsidRPr="00B518BB" w:rsidRDefault="00144BA6" w:rsidP="00144BA6">
      <w:pPr>
        <w:ind w:left="360" w:hanging="360"/>
        <w:rPr>
          <w:rFonts w:ascii="Book Antiqua" w:hAnsi="Book Antiqua"/>
        </w:rPr>
      </w:pPr>
      <w:r w:rsidRPr="00B518BB">
        <w:rPr>
          <w:rFonts w:ascii="Book Antiqua" w:hAnsi="Book Antiqua"/>
        </w:rPr>
        <w:t>Office of Diversity and Multicultural Affairs grant, 2011-12.</w:t>
      </w:r>
    </w:p>
    <w:p w14:paraId="1D323B36" w14:textId="77777777" w:rsidR="00144BA6" w:rsidRPr="00B518BB" w:rsidRDefault="00144BA6" w:rsidP="00144BA6">
      <w:pPr>
        <w:ind w:left="360" w:hanging="360"/>
        <w:rPr>
          <w:rFonts w:ascii="Book Antiqua" w:hAnsi="Book Antiqua"/>
        </w:rPr>
      </w:pPr>
      <w:r w:rsidRPr="00B518BB">
        <w:rPr>
          <w:rFonts w:ascii="Book Antiqua" w:hAnsi="Book Antiqua"/>
        </w:rPr>
        <w:t>UNC Faculty Partners Grant, 2010-13.</w:t>
      </w:r>
    </w:p>
    <w:p w14:paraId="2B1652D2" w14:textId="77777777" w:rsidR="00144BA6" w:rsidRDefault="00144BA6" w:rsidP="00144BA6">
      <w:pPr>
        <w:ind w:left="360" w:hanging="360"/>
        <w:rPr>
          <w:rFonts w:ascii="Book Antiqua" w:hAnsi="Book Antiqua"/>
        </w:rPr>
      </w:pPr>
      <w:r w:rsidRPr="00B518BB">
        <w:rPr>
          <w:rFonts w:ascii="Book Antiqua" w:hAnsi="Book Antiqua"/>
        </w:rPr>
        <w:t>Jacob K. Javits Fellowship, 2004-05, 2006-09.</w:t>
      </w:r>
    </w:p>
    <w:p w14:paraId="50804B99" w14:textId="77777777" w:rsidR="00144BA6" w:rsidRPr="00B518BB" w:rsidRDefault="00144BA6" w:rsidP="00F1645A">
      <w:pPr>
        <w:rPr>
          <w:rFonts w:ascii="Book Antiqua" w:hAnsi="Book Antiqua"/>
        </w:rPr>
      </w:pPr>
    </w:p>
    <w:p w14:paraId="1B82D863" w14:textId="55BDC9E4" w:rsidR="00416344" w:rsidRPr="00B518BB" w:rsidRDefault="007668E5" w:rsidP="00474B67">
      <w:pPr>
        <w:pStyle w:val="Heading1"/>
        <w:pBdr>
          <w:bottom w:val="single" w:sz="6" w:space="1" w:color="auto"/>
        </w:pBdr>
        <w:rPr>
          <w:rFonts w:ascii="Book Antiqua" w:hAnsi="Book Antiqua"/>
          <w:bCs/>
          <w:smallCaps/>
          <w:szCs w:val="24"/>
        </w:rPr>
      </w:pPr>
      <w:r w:rsidRPr="00B518BB">
        <w:rPr>
          <w:rFonts w:ascii="Book Antiqua" w:hAnsi="Book Antiqua"/>
          <w:bCs/>
          <w:smallCaps/>
          <w:szCs w:val="24"/>
        </w:rPr>
        <w:t>Academic</w:t>
      </w:r>
      <w:r w:rsidR="00DA1FCC" w:rsidRPr="00B518BB">
        <w:rPr>
          <w:rFonts w:ascii="Book Antiqua" w:hAnsi="Book Antiqua"/>
          <w:bCs/>
          <w:smallCaps/>
          <w:szCs w:val="24"/>
        </w:rPr>
        <w:t xml:space="preserve"> Presentations</w:t>
      </w:r>
    </w:p>
    <w:p w14:paraId="1522CF69" w14:textId="55309B88" w:rsidR="009308BA" w:rsidRDefault="009308BA" w:rsidP="00F1645A">
      <w:pPr>
        <w:ind w:left="540" w:hanging="540"/>
        <w:rPr>
          <w:rFonts w:ascii="Book Antiqua" w:eastAsia="Calibri" w:hAnsi="Book Antiqua"/>
          <w:szCs w:val="24"/>
        </w:rPr>
      </w:pPr>
      <w:r>
        <w:rPr>
          <w:rFonts w:ascii="Book Antiqua" w:eastAsia="Calibri" w:hAnsi="Book Antiqua"/>
          <w:szCs w:val="24"/>
        </w:rPr>
        <w:t>When to Tear Narratives Down: History Section Roundtable (Part II). Association of Asian American Studies, Madison, WI, April 2019.</w:t>
      </w:r>
    </w:p>
    <w:p w14:paraId="29AF4E36" w14:textId="5AA73038" w:rsidR="00594FE6" w:rsidRDefault="00594FE6" w:rsidP="00F1645A">
      <w:pPr>
        <w:ind w:left="540" w:hanging="540"/>
        <w:rPr>
          <w:rFonts w:ascii="Book Antiqua" w:eastAsia="Calibri" w:hAnsi="Book Antiqua"/>
          <w:szCs w:val="24"/>
        </w:rPr>
      </w:pPr>
      <w:r>
        <w:rPr>
          <w:rFonts w:ascii="Book Antiqua" w:eastAsia="Calibri" w:hAnsi="Book Antiqua"/>
          <w:szCs w:val="24"/>
        </w:rPr>
        <w:t xml:space="preserve">“How Do We Remember What We Never Knew? Karen Tei Yamashita’s </w:t>
      </w:r>
      <w:r>
        <w:rPr>
          <w:rFonts w:ascii="Book Antiqua" w:eastAsia="Calibri" w:hAnsi="Book Antiqua"/>
          <w:i/>
          <w:szCs w:val="24"/>
        </w:rPr>
        <w:t xml:space="preserve">Letters to Memory </w:t>
      </w:r>
      <w:r>
        <w:rPr>
          <w:rFonts w:ascii="Book Antiqua" w:eastAsia="Calibri" w:hAnsi="Book Antiqua"/>
          <w:szCs w:val="24"/>
        </w:rPr>
        <w:t>and Japanese American Internment Memoir as a Genre.” New Approaches to Asian American Nonfiction, LLC Asian American panel, Modern Language Association, Chicago, January 201</w:t>
      </w:r>
      <w:r w:rsidR="00B1052B">
        <w:rPr>
          <w:rFonts w:ascii="Book Antiqua" w:eastAsia="Calibri" w:hAnsi="Book Antiqua"/>
          <w:szCs w:val="24"/>
        </w:rPr>
        <w:t>9</w:t>
      </w:r>
      <w:r>
        <w:rPr>
          <w:rFonts w:ascii="Book Antiqua" w:eastAsia="Calibri" w:hAnsi="Book Antiqua"/>
          <w:szCs w:val="24"/>
        </w:rPr>
        <w:t>.</w:t>
      </w:r>
    </w:p>
    <w:p w14:paraId="17E697A2" w14:textId="0A09813A" w:rsidR="0009622C" w:rsidRPr="00B518BB" w:rsidRDefault="0009622C" w:rsidP="00F1645A">
      <w:pPr>
        <w:ind w:left="540" w:hanging="540"/>
        <w:rPr>
          <w:rFonts w:ascii="Book Antiqua" w:eastAsia="Calibri" w:hAnsi="Book Antiqua"/>
          <w:szCs w:val="24"/>
        </w:rPr>
      </w:pPr>
      <w:r w:rsidRPr="00B518BB">
        <w:rPr>
          <w:rFonts w:ascii="Book Antiqua" w:eastAsia="Calibri" w:hAnsi="Book Antiqua"/>
          <w:szCs w:val="24"/>
        </w:rPr>
        <w:t>“The Asian American Archive: Who Cares and Caretakes for the Past?” Association of Asian American Studies, Portland, OR, April 2017.</w:t>
      </w:r>
    </w:p>
    <w:p w14:paraId="0B6333FB" w14:textId="6D71CCB5" w:rsidR="008D4912" w:rsidRPr="00B518BB" w:rsidRDefault="008D4912" w:rsidP="00F1645A">
      <w:pPr>
        <w:ind w:left="540" w:hanging="540"/>
        <w:rPr>
          <w:rFonts w:ascii="Book Antiqua" w:eastAsia="Calibri" w:hAnsi="Book Antiqua"/>
          <w:szCs w:val="24"/>
        </w:rPr>
      </w:pPr>
      <w:r w:rsidRPr="00B518BB">
        <w:rPr>
          <w:rFonts w:ascii="Book Antiqua" w:eastAsia="Calibri" w:hAnsi="Book Antiqua"/>
          <w:szCs w:val="24"/>
        </w:rPr>
        <w:t>“Narrating Climate Change: Social Science and Humanities Collaboration on Farmers’ Climate Change Preparedness in West Africa.” Interdisciplinary Approaches to Environmental Disaster, Association for the Study of Literature and the Environment panel, Modern Language Association, Philadelphia, January 2017.</w:t>
      </w:r>
    </w:p>
    <w:p w14:paraId="7906A58A" w14:textId="76B9F17F" w:rsidR="00816802" w:rsidRPr="00B518BB" w:rsidRDefault="00816802" w:rsidP="00F1645A">
      <w:pPr>
        <w:ind w:left="540" w:hanging="540"/>
        <w:rPr>
          <w:rFonts w:ascii="Book Antiqua" w:eastAsia="Calibri" w:hAnsi="Book Antiqua"/>
          <w:szCs w:val="24"/>
        </w:rPr>
      </w:pPr>
      <w:r w:rsidRPr="00B518BB">
        <w:rPr>
          <w:rFonts w:ascii="Book Antiqua" w:eastAsia="Calibri" w:hAnsi="Book Antiqua"/>
          <w:szCs w:val="24"/>
        </w:rPr>
        <w:t xml:space="preserve">“A State of Contradiction: The War Relocation Authority’s PR struggle during WWII Rationing.” New Archival Departures for Japanese American Incarceration Studies panel co-organized for </w:t>
      </w:r>
      <w:r w:rsidRPr="00B518BB">
        <w:rPr>
          <w:rFonts w:ascii="Book Antiqua" w:eastAsia="Calibri" w:hAnsi="Book Antiqua"/>
          <w:iCs/>
          <w:szCs w:val="24"/>
        </w:rPr>
        <w:t>Association of Asian American Studies, Miami, FL, April 2016.</w:t>
      </w:r>
    </w:p>
    <w:p w14:paraId="3ACEBFC7" w14:textId="77777777" w:rsidR="00B578DA" w:rsidRPr="00B518BB" w:rsidRDefault="00B578DA" w:rsidP="00F1645A">
      <w:pPr>
        <w:ind w:left="540" w:hanging="540"/>
        <w:rPr>
          <w:rFonts w:ascii="Book Antiqua" w:eastAsia="Calibri" w:hAnsi="Book Antiqua"/>
          <w:szCs w:val="24"/>
        </w:rPr>
      </w:pPr>
      <w:r w:rsidRPr="00B518BB">
        <w:rPr>
          <w:rFonts w:ascii="Book Antiqua" w:eastAsia="Calibri" w:hAnsi="Book Antiqua"/>
          <w:szCs w:val="24"/>
        </w:rPr>
        <w:t xml:space="preserve">“The Edited Chinatown: Shaping the Politics of Jade Snow Wong's Fifth Chinese Daughter and Other 1950s Works.” </w:t>
      </w:r>
      <w:r w:rsidR="00110B40" w:rsidRPr="00B518BB">
        <w:rPr>
          <w:rFonts w:ascii="Book Antiqua" w:eastAsia="Calibri" w:hAnsi="Book Antiqua"/>
          <w:szCs w:val="24"/>
        </w:rPr>
        <w:t xml:space="preserve">Where in the World is Chinatown? panel co-organized for </w:t>
      </w:r>
      <w:r w:rsidRPr="00B518BB">
        <w:rPr>
          <w:rFonts w:ascii="Book Antiqua" w:eastAsia="Calibri" w:hAnsi="Book Antiqua"/>
          <w:iCs/>
          <w:szCs w:val="24"/>
        </w:rPr>
        <w:t>Association of Asian American Studies, Evanston, IL, April 2015.</w:t>
      </w:r>
    </w:p>
    <w:p w14:paraId="28A016C7" w14:textId="77777777" w:rsidR="007323BE" w:rsidRPr="00B518BB" w:rsidRDefault="007323BE" w:rsidP="00F1645A">
      <w:pPr>
        <w:ind w:left="540" w:hanging="540"/>
        <w:rPr>
          <w:rFonts w:ascii="Book Antiqua" w:eastAsia="Calibri" w:hAnsi="Book Antiqua"/>
          <w:szCs w:val="24"/>
        </w:rPr>
      </w:pPr>
      <w:r w:rsidRPr="00B518BB">
        <w:rPr>
          <w:rFonts w:ascii="Book Antiqua" w:eastAsia="Calibri" w:hAnsi="Book Antiqua"/>
          <w:szCs w:val="24"/>
        </w:rPr>
        <w:t xml:space="preserve">“Love and Death in the South Pacific: The Melville Revival and Cold War Race Relations.” Melville and Comparative Racialization, </w:t>
      </w:r>
      <w:r w:rsidR="00110B40" w:rsidRPr="00B518BB">
        <w:rPr>
          <w:rFonts w:ascii="Book Antiqua" w:eastAsia="Calibri" w:hAnsi="Book Antiqua"/>
          <w:szCs w:val="24"/>
        </w:rPr>
        <w:t xml:space="preserve">Melville Society panel, </w:t>
      </w:r>
      <w:r w:rsidRPr="00B518BB">
        <w:rPr>
          <w:rFonts w:ascii="Book Antiqua" w:eastAsia="Calibri" w:hAnsi="Book Antiqua"/>
          <w:szCs w:val="24"/>
        </w:rPr>
        <w:t>Modern Language Association, Vancouver, January 2015.</w:t>
      </w:r>
    </w:p>
    <w:p w14:paraId="20968FD6" w14:textId="77777777" w:rsidR="00B218EB" w:rsidRPr="00B518BB" w:rsidRDefault="00B218EB" w:rsidP="00F1645A">
      <w:pPr>
        <w:ind w:left="540" w:hanging="540"/>
        <w:rPr>
          <w:rFonts w:ascii="Book Antiqua" w:eastAsia="Calibri" w:hAnsi="Book Antiqua"/>
          <w:szCs w:val="24"/>
        </w:rPr>
      </w:pPr>
      <w:r w:rsidRPr="00B518BB">
        <w:rPr>
          <w:rFonts w:ascii="Book Antiqua" w:eastAsia="Calibri" w:hAnsi="Book Antiqua"/>
          <w:szCs w:val="24"/>
        </w:rPr>
        <w:t xml:space="preserve">“The Politics of Revision: Illegal Immigration in Rodgers &amp; Hammerstein’s </w:t>
      </w:r>
      <w:r w:rsidRPr="00B518BB">
        <w:rPr>
          <w:rFonts w:ascii="Book Antiqua" w:eastAsia="Calibri" w:hAnsi="Book Antiqua"/>
          <w:i/>
          <w:iCs/>
          <w:szCs w:val="24"/>
        </w:rPr>
        <w:t>Flower Drum Song.</w:t>
      </w:r>
      <w:r w:rsidRPr="00B518BB">
        <w:rPr>
          <w:rFonts w:ascii="Book Antiqua" w:eastAsia="Calibri" w:hAnsi="Book Antiqua"/>
          <w:iCs/>
          <w:szCs w:val="24"/>
        </w:rPr>
        <w:t xml:space="preserve">” Cold War Reinterpretations, </w:t>
      </w:r>
      <w:r w:rsidR="00110B40" w:rsidRPr="00B518BB">
        <w:rPr>
          <w:rFonts w:ascii="Book Antiqua" w:eastAsia="Calibri" w:hAnsi="Book Antiqua"/>
          <w:iCs/>
          <w:szCs w:val="24"/>
        </w:rPr>
        <w:t xml:space="preserve">panel co-organized for </w:t>
      </w:r>
      <w:r w:rsidRPr="00B518BB">
        <w:rPr>
          <w:rFonts w:ascii="Book Antiqua" w:eastAsia="Calibri" w:hAnsi="Book Antiqua"/>
          <w:iCs/>
          <w:szCs w:val="24"/>
        </w:rPr>
        <w:t>Association of Asian American Studies, San Francisco, April 2014.</w:t>
      </w:r>
    </w:p>
    <w:p w14:paraId="4B18B96B" w14:textId="77777777" w:rsidR="00511C44" w:rsidRPr="00B518BB" w:rsidRDefault="00511C44" w:rsidP="00F1645A">
      <w:pPr>
        <w:ind w:left="540" w:hanging="540"/>
        <w:rPr>
          <w:rFonts w:ascii="Book Antiqua" w:eastAsia="Calibri" w:hAnsi="Book Antiqua"/>
          <w:szCs w:val="24"/>
        </w:rPr>
      </w:pPr>
      <w:r w:rsidRPr="00B518BB">
        <w:rPr>
          <w:rFonts w:ascii="Book Antiqua" w:eastAsia="Calibri" w:hAnsi="Book Antiqua"/>
          <w:szCs w:val="24"/>
        </w:rPr>
        <w:t xml:space="preserve">“The </w:t>
      </w:r>
      <w:r w:rsidR="005F3CD0" w:rsidRPr="00B518BB">
        <w:rPr>
          <w:rFonts w:ascii="Book Antiqua" w:eastAsia="Calibri" w:hAnsi="Book Antiqua"/>
          <w:szCs w:val="24"/>
        </w:rPr>
        <w:t>P</w:t>
      </w:r>
      <w:r w:rsidRPr="00B518BB">
        <w:rPr>
          <w:rFonts w:ascii="Book Antiqua" w:eastAsia="Calibri" w:hAnsi="Book Antiqua"/>
          <w:szCs w:val="24"/>
        </w:rPr>
        <w:t xml:space="preserve">aradoxical </w:t>
      </w:r>
      <w:r w:rsidR="005F3CD0" w:rsidRPr="00B518BB">
        <w:rPr>
          <w:rFonts w:ascii="Book Antiqua" w:eastAsia="Calibri" w:hAnsi="Book Antiqua"/>
          <w:szCs w:val="24"/>
        </w:rPr>
        <w:t>A</w:t>
      </w:r>
      <w:r w:rsidRPr="00B518BB">
        <w:rPr>
          <w:rFonts w:ascii="Book Antiqua" w:eastAsia="Calibri" w:hAnsi="Book Antiqua"/>
          <w:szCs w:val="24"/>
        </w:rPr>
        <w:t>rchive of the ‘</w:t>
      </w:r>
      <w:r w:rsidR="005F3CD0" w:rsidRPr="00B518BB">
        <w:rPr>
          <w:rFonts w:ascii="Book Antiqua" w:eastAsia="Calibri" w:hAnsi="Book Antiqua"/>
          <w:szCs w:val="24"/>
        </w:rPr>
        <w:t>K</w:t>
      </w:r>
      <w:r w:rsidRPr="00B518BB">
        <w:rPr>
          <w:rFonts w:ascii="Book Antiqua" w:eastAsia="Calibri" w:hAnsi="Book Antiqua"/>
          <w:szCs w:val="24"/>
        </w:rPr>
        <w:t xml:space="preserve">ind </w:t>
      </w:r>
      <w:r w:rsidR="005F3CD0" w:rsidRPr="00B518BB">
        <w:rPr>
          <w:rFonts w:ascii="Book Antiqua" w:eastAsia="Calibri" w:hAnsi="Book Antiqua"/>
          <w:szCs w:val="24"/>
        </w:rPr>
        <w:t>M</w:t>
      </w:r>
      <w:r w:rsidRPr="00B518BB">
        <w:rPr>
          <w:rFonts w:ascii="Book Antiqua" w:eastAsia="Calibri" w:hAnsi="Book Antiqua"/>
          <w:szCs w:val="24"/>
        </w:rPr>
        <w:t xml:space="preserve">aster’: Diaries, letters, and business records of southern U.S. slaveowners.” </w:t>
      </w:r>
      <w:r w:rsidR="006F6E2B" w:rsidRPr="00B518BB">
        <w:rPr>
          <w:rFonts w:ascii="Book Antiqua" w:eastAsia="Calibri" w:hAnsi="Book Antiqua"/>
          <w:szCs w:val="24"/>
        </w:rPr>
        <w:t xml:space="preserve">Carolina Commons, </w:t>
      </w:r>
      <w:r w:rsidRPr="00B518BB">
        <w:rPr>
          <w:rFonts w:ascii="Book Antiqua" w:eastAsia="Calibri" w:hAnsi="Book Antiqua"/>
          <w:szCs w:val="24"/>
        </w:rPr>
        <w:t>C19</w:t>
      </w:r>
      <w:r w:rsidR="006F6E2B" w:rsidRPr="00B518BB">
        <w:rPr>
          <w:rFonts w:ascii="Book Antiqua" w:eastAsia="Calibri" w:hAnsi="Book Antiqua"/>
          <w:szCs w:val="24"/>
        </w:rPr>
        <w:t>: The Society of Nineteenth-Century Americanists biennial</w:t>
      </w:r>
      <w:r w:rsidRPr="00B518BB">
        <w:rPr>
          <w:rFonts w:ascii="Book Antiqua" w:eastAsia="Calibri" w:hAnsi="Book Antiqua"/>
          <w:szCs w:val="24"/>
        </w:rPr>
        <w:t xml:space="preserve"> conference, Chapel Hill, March 2014.</w:t>
      </w:r>
    </w:p>
    <w:p w14:paraId="0E8E0BF3" w14:textId="77777777" w:rsidR="003B4F5B" w:rsidRPr="00B518BB" w:rsidRDefault="003B4F5B" w:rsidP="00F1645A">
      <w:pPr>
        <w:ind w:left="540" w:hanging="540"/>
        <w:rPr>
          <w:rFonts w:ascii="Book Antiqua" w:eastAsia="Calibri" w:hAnsi="Book Antiqua"/>
          <w:szCs w:val="24"/>
        </w:rPr>
      </w:pPr>
      <w:r w:rsidRPr="00B518BB">
        <w:rPr>
          <w:rFonts w:ascii="Book Antiqua" w:eastAsia="Calibri" w:hAnsi="Book Antiqua"/>
          <w:szCs w:val="24"/>
        </w:rPr>
        <w:t xml:space="preserve">Toward a Non-Dystopian Future: Literature and Science in Conversation.  Roundtable organizer and participant with Priscilla Wald, Everett </w:t>
      </w:r>
      <w:proofErr w:type="spellStart"/>
      <w:r w:rsidRPr="00B518BB">
        <w:rPr>
          <w:rFonts w:ascii="Book Antiqua" w:eastAsia="Calibri" w:hAnsi="Book Antiqua"/>
          <w:szCs w:val="24"/>
        </w:rPr>
        <w:t>Hamner</w:t>
      </w:r>
      <w:proofErr w:type="spellEnd"/>
      <w:r w:rsidRPr="00B518BB">
        <w:rPr>
          <w:rFonts w:ascii="Book Antiqua" w:eastAsia="Calibri" w:hAnsi="Book Antiqua"/>
          <w:szCs w:val="24"/>
        </w:rPr>
        <w:t xml:space="preserve">, George Church (Harvard Medical), Yaniv </w:t>
      </w:r>
      <w:proofErr w:type="spellStart"/>
      <w:r w:rsidRPr="00B518BB">
        <w:rPr>
          <w:rFonts w:ascii="Book Antiqua" w:eastAsia="Calibri" w:hAnsi="Book Antiqua"/>
          <w:szCs w:val="24"/>
        </w:rPr>
        <w:t>Erlich</w:t>
      </w:r>
      <w:proofErr w:type="spellEnd"/>
      <w:r w:rsidRPr="00B518BB">
        <w:rPr>
          <w:rFonts w:ascii="Book Antiqua" w:eastAsia="Calibri" w:hAnsi="Book Antiqua"/>
          <w:szCs w:val="24"/>
        </w:rPr>
        <w:t xml:space="preserve"> (Whitehead/MIT) and Pearl O’Rourke (Harvard Medical).  Modern Language Association, Boston, January 2013.</w:t>
      </w:r>
    </w:p>
    <w:p w14:paraId="7A6D2717" w14:textId="77777777" w:rsidR="00DA1FCC" w:rsidRPr="00B518BB" w:rsidRDefault="002A4488" w:rsidP="00F1645A">
      <w:pPr>
        <w:ind w:left="540" w:hanging="540"/>
        <w:rPr>
          <w:rFonts w:ascii="Book Antiqua" w:eastAsia="Calibri" w:hAnsi="Book Antiqua"/>
          <w:szCs w:val="24"/>
        </w:rPr>
      </w:pPr>
      <w:r w:rsidRPr="00B518BB">
        <w:rPr>
          <w:rFonts w:ascii="Book Antiqua" w:eastAsia="Calibri" w:hAnsi="Book Antiqua"/>
          <w:szCs w:val="24"/>
        </w:rPr>
        <w:t xml:space="preserve">“I Dream of Chang and </w:t>
      </w:r>
      <w:proofErr w:type="spellStart"/>
      <w:r w:rsidRPr="00B518BB">
        <w:rPr>
          <w:rFonts w:ascii="Book Antiqua" w:eastAsia="Calibri" w:hAnsi="Book Antiqua"/>
          <w:szCs w:val="24"/>
        </w:rPr>
        <w:t>Eng</w:t>
      </w:r>
      <w:proofErr w:type="spellEnd"/>
      <w:r w:rsidRPr="00B518BB">
        <w:rPr>
          <w:rFonts w:ascii="Book Antiqua" w:eastAsia="Calibri" w:hAnsi="Book Antiqua"/>
          <w:szCs w:val="24"/>
        </w:rPr>
        <w:t xml:space="preserve">: Researching and teaching Philip </w:t>
      </w:r>
      <w:proofErr w:type="spellStart"/>
      <w:r w:rsidRPr="00B518BB">
        <w:rPr>
          <w:rFonts w:ascii="Book Antiqua" w:eastAsia="Calibri" w:hAnsi="Book Antiqua"/>
          <w:szCs w:val="24"/>
        </w:rPr>
        <w:t>Gotanda’s</w:t>
      </w:r>
      <w:proofErr w:type="spellEnd"/>
      <w:r w:rsidRPr="00B518BB">
        <w:rPr>
          <w:rFonts w:ascii="Book Antiqua" w:eastAsia="Calibri" w:hAnsi="Book Antiqua"/>
          <w:szCs w:val="24"/>
        </w:rPr>
        <w:t xml:space="preserve"> new play.”  Asian Americans in the South, SAMLA, Raleigh, </w:t>
      </w:r>
      <w:r w:rsidR="003161AF" w:rsidRPr="00B518BB">
        <w:rPr>
          <w:rFonts w:ascii="Book Antiqua" w:eastAsia="Calibri" w:hAnsi="Book Antiqua"/>
          <w:szCs w:val="24"/>
        </w:rPr>
        <w:t>November</w:t>
      </w:r>
      <w:r w:rsidRPr="00B518BB">
        <w:rPr>
          <w:rFonts w:ascii="Book Antiqua" w:eastAsia="Calibri" w:hAnsi="Book Antiqua"/>
          <w:szCs w:val="24"/>
        </w:rPr>
        <w:t xml:space="preserve"> 2012.</w:t>
      </w:r>
    </w:p>
    <w:p w14:paraId="488197F0" w14:textId="77777777" w:rsidR="00D27669" w:rsidRPr="00B518BB" w:rsidRDefault="00D27669" w:rsidP="00F1645A">
      <w:pPr>
        <w:pStyle w:val="BodyTextIndent"/>
        <w:ind w:left="540" w:hanging="540"/>
        <w:rPr>
          <w:rFonts w:ascii="Book Antiqua" w:hAnsi="Book Antiqua"/>
          <w:sz w:val="24"/>
          <w:szCs w:val="24"/>
        </w:rPr>
      </w:pPr>
      <w:r w:rsidRPr="00B518BB">
        <w:rPr>
          <w:rFonts w:ascii="Book Antiqua" w:hAnsi="Book Antiqua"/>
          <w:sz w:val="24"/>
          <w:szCs w:val="24"/>
        </w:rPr>
        <w:t>New Perspectives on the Japanese American Incarceration.  Round</w:t>
      </w:r>
      <w:r w:rsidR="003B4F5B" w:rsidRPr="00B518BB">
        <w:rPr>
          <w:rFonts w:ascii="Book Antiqua" w:hAnsi="Book Antiqua"/>
          <w:sz w:val="24"/>
          <w:szCs w:val="24"/>
        </w:rPr>
        <w:t xml:space="preserve">table organizer and participant with Greg Robinson, Gene Oishi, Setsuko Nishi, and </w:t>
      </w:r>
      <w:proofErr w:type="spellStart"/>
      <w:r w:rsidR="003B4F5B" w:rsidRPr="00B518BB">
        <w:rPr>
          <w:rFonts w:ascii="Book Antiqua" w:hAnsi="Book Antiqua"/>
          <w:sz w:val="24"/>
          <w:szCs w:val="24"/>
        </w:rPr>
        <w:t>Cherstin</w:t>
      </w:r>
      <w:proofErr w:type="spellEnd"/>
      <w:r w:rsidR="003B4F5B" w:rsidRPr="00B518BB">
        <w:rPr>
          <w:rFonts w:ascii="Book Antiqua" w:hAnsi="Book Antiqua"/>
          <w:sz w:val="24"/>
          <w:szCs w:val="24"/>
        </w:rPr>
        <w:t xml:space="preserve"> Lyon.</w:t>
      </w:r>
      <w:r w:rsidRPr="00B518BB">
        <w:rPr>
          <w:rFonts w:ascii="Book Antiqua" w:hAnsi="Book Antiqua"/>
          <w:sz w:val="24"/>
          <w:szCs w:val="24"/>
        </w:rPr>
        <w:t xml:space="preserve"> Association of Asian American Studies, Washington, D.C., April 2012.</w:t>
      </w:r>
    </w:p>
    <w:p w14:paraId="2EAEB252" w14:textId="77777777" w:rsidR="009666D4" w:rsidRPr="00B518BB" w:rsidRDefault="001348D3" w:rsidP="00F1645A">
      <w:pPr>
        <w:ind w:left="540" w:hanging="540"/>
        <w:rPr>
          <w:rFonts w:ascii="Book Antiqua" w:eastAsia="Calibri" w:hAnsi="Book Antiqua"/>
          <w:szCs w:val="24"/>
        </w:rPr>
      </w:pPr>
      <w:r w:rsidRPr="00B518BB">
        <w:rPr>
          <w:rFonts w:ascii="Book Antiqua" w:eastAsia="Calibri" w:hAnsi="Book Antiqua"/>
          <w:szCs w:val="24"/>
        </w:rPr>
        <w:t>“‘The Dreadful Necessity of Victory’: Shifts in reception and performance of John Adams’ s</w:t>
      </w:r>
      <w:r w:rsidR="007E3AAC" w:rsidRPr="00B518BB">
        <w:rPr>
          <w:rFonts w:ascii="Book Antiqua" w:eastAsia="Calibri" w:hAnsi="Book Antiqua"/>
          <w:szCs w:val="24"/>
        </w:rPr>
        <w:t>etting of ‘The Wound-Dresser.’”</w:t>
      </w:r>
      <w:r w:rsidRPr="00B518BB">
        <w:rPr>
          <w:rFonts w:ascii="Book Antiqua" w:eastAsia="Calibri" w:hAnsi="Book Antiqua"/>
          <w:szCs w:val="24"/>
        </w:rPr>
        <w:t xml:space="preserve"> Walt Whitman Society panel, American Literature Association, May 2011.</w:t>
      </w:r>
      <w:r w:rsidR="000507ED" w:rsidRPr="00B518BB">
        <w:rPr>
          <w:rFonts w:ascii="Book Antiqua" w:eastAsia="Calibri" w:hAnsi="Book Antiqua"/>
          <w:szCs w:val="24"/>
        </w:rPr>
        <w:t xml:space="preserve">  </w:t>
      </w:r>
    </w:p>
    <w:p w14:paraId="7EFBCF59" w14:textId="77777777" w:rsidR="00110A88" w:rsidRPr="00B518BB" w:rsidRDefault="00B41C94" w:rsidP="00F1645A">
      <w:pPr>
        <w:ind w:left="540" w:hanging="547"/>
        <w:rPr>
          <w:rFonts w:ascii="Book Antiqua" w:eastAsia="Calibri" w:hAnsi="Book Antiqua"/>
          <w:szCs w:val="24"/>
        </w:rPr>
      </w:pPr>
      <w:r w:rsidRPr="00B518BB">
        <w:rPr>
          <w:rFonts w:ascii="Book Antiqua" w:eastAsia="Calibri" w:hAnsi="Book Antiqua"/>
          <w:szCs w:val="24"/>
        </w:rPr>
        <w:t>“‘</w:t>
      </w:r>
      <w:r w:rsidRPr="00B518BB">
        <w:rPr>
          <w:rFonts w:ascii="Book Antiqua" w:hAnsi="Book Antiqua"/>
          <w:szCs w:val="24"/>
        </w:rPr>
        <w:t>The only thing we think about’: Eating in the WWII camps</w:t>
      </w:r>
      <w:r w:rsidR="00644ACB" w:rsidRPr="00B518BB">
        <w:rPr>
          <w:rFonts w:ascii="Book Antiqua" w:eastAsia="Calibri" w:hAnsi="Book Antiqua"/>
          <w:szCs w:val="24"/>
        </w:rPr>
        <w:t>.</w:t>
      </w:r>
      <w:r w:rsidRPr="00B518BB">
        <w:rPr>
          <w:rFonts w:ascii="Book Antiqua" w:eastAsia="Calibri" w:hAnsi="Book Antiqua"/>
          <w:szCs w:val="24"/>
        </w:rPr>
        <w:t xml:space="preserve">” </w:t>
      </w:r>
      <w:r w:rsidR="00644ACB" w:rsidRPr="00B518BB">
        <w:rPr>
          <w:rFonts w:ascii="Book Antiqua" w:eastAsia="Calibri" w:hAnsi="Book Antiqua"/>
          <w:szCs w:val="24"/>
        </w:rPr>
        <w:t xml:space="preserve"> Association of Asian American Studies, New Orleans, LA, May 2011.</w:t>
      </w:r>
    </w:p>
    <w:p w14:paraId="1D4E8830" w14:textId="77777777" w:rsidR="001E40EE" w:rsidRPr="00B518BB" w:rsidRDefault="00644ACB" w:rsidP="00F1645A">
      <w:pPr>
        <w:ind w:left="540" w:hanging="547"/>
        <w:rPr>
          <w:rFonts w:ascii="Book Antiqua" w:eastAsia="Calibri" w:hAnsi="Book Antiqua"/>
          <w:szCs w:val="24"/>
        </w:rPr>
      </w:pPr>
      <w:r w:rsidRPr="00B518BB">
        <w:rPr>
          <w:rFonts w:ascii="Book Antiqua" w:hAnsi="Book Antiqua"/>
        </w:rPr>
        <w:t xml:space="preserve">“Dramatizing DNA: Heredity Defined in the Plays of David Henry Hwang and Philip Kan </w:t>
      </w:r>
      <w:proofErr w:type="spellStart"/>
      <w:r w:rsidRPr="00B518BB">
        <w:rPr>
          <w:rFonts w:ascii="Book Antiqua" w:hAnsi="Book Antiqua"/>
        </w:rPr>
        <w:t>Gotanda</w:t>
      </w:r>
      <w:proofErr w:type="spellEnd"/>
      <w:r w:rsidRPr="00B518BB">
        <w:rPr>
          <w:rFonts w:ascii="Book Antiqua" w:hAnsi="Book Antiqua"/>
        </w:rPr>
        <w:t xml:space="preserve">.”  Modern Language Association, </w:t>
      </w:r>
      <w:r w:rsidR="00980750" w:rsidRPr="00B518BB">
        <w:rPr>
          <w:rFonts w:ascii="Book Antiqua" w:hAnsi="Book Antiqua"/>
        </w:rPr>
        <w:t xml:space="preserve">Los Angeles, CA, </w:t>
      </w:r>
      <w:r w:rsidRPr="00B518BB">
        <w:rPr>
          <w:rFonts w:ascii="Book Antiqua" w:hAnsi="Book Antiqua"/>
        </w:rPr>
        <w:t>January 2011.</w:t>
      </w:r>
    </w:p>
    <w:p w14:paraId="68CB60D8" w14:textId="77777777" w:rsidR="00A26F52" w:rsidRPr="00B518BB" w:rsidRDefault="00A26F52" w:rsidP="00F1645A">
      <w:pPr>
        <w:ind w:left="540" w:hanging="547"/>
        <w:rPr>
          <w:rFonts w:ascii="Book Antiqua" w:hAnsi="Book Antiqua"/>
          <w:szCs w:val="24"/>
        </w:rPr>
      </w:pPr>
      <w:r w:rsidRPr="00B518BB">
        <w:rPr>
          <w:rFonts w:ascii="Book Antiqua" w:hAnsi="Book Antiqua"/>
        </w:rPr>
        <w:t>“</w:t>
      </w:r>
      <w:r w:rsidRPr="00B518BB">
        <w:rPr>
          <w:rFonts w:ascii="Book Antiqua" w:hAnsi="Book Antiqua"/>
          <w:szCs w:val="24"/>
        </w:rPr>
        <w:t xml:space="preserve">Racial Disappointment: Heredity testing </w:t>
      </w:r>
      <w:r w:rsidR="00F51E6A" w:rsidRPr="00B518BB">
        <w:rPr>
          <w:rFonts w:ascii="Book Antiqua" w:hAnsi="Book Antiqua"/>
          <w:szCs w:val="24"/>
        </w:rPr>
        <w:t>for</w:t>
      </w:r>
      <w:r w:rsidRPr="00B518BB">
        <w:rPr>
          <w:rFonts w:ascii="Book Antiqua" w:hAnsi="Book Antiqua"/>
          <w:szCs w:val="24"/>
        </w:rPr>
        <w:t xml:space="preserve"> the collaborative play </w:t>
      </w:r>
      <w:r w:rsidRPr="00B518BB">
        <w:rPr>
          <w:rFonts w:ascii="Book Antiqua" w:hAnsi="Book Antiqua"/>
          <w:i/>
          <w:szCs w:val="24"/>
        </w:rPr>
        <w:t>The DNA Trail</w:t>
      </w:r>
      <w:r w:rsidRPr="00B518BB">
        <w:rPr>
          <w:rFonts w:ascii="Book Antiqua" w:hAnsi="Book Antiqua"/>
          <w:szCs w:val="24"/>
        </w:rPr>
        <w:t>.”  Presenter and panel organizer</w:t>
      </w:r>
      <w:r w:rsidR="0075212F" w:rsidRPr="00B518BB">
        <w:rPr>
          <w:rFonts w:ascii="Book Antiqua" w:hAnsi="Book Antiqua"/>
          <w:szCs w:val="24"/>
        </w:rPr>
        <w:t xml:space="preserve"> with Michael B</w:t>
      </w:r>
      <w:r w:rsidR="00FB0D55" w:rsidRPr="00B518BB">
        <w:rPr>
          <w:rFonts w:ascii="Book Antiqua" w:hAnsi="Book Antiqua"/>
          <w:szCs w:val="24"/>
        </w:rPr>
        <w:t>érubé</w:t>
      </w:r>
      <w:r w:rsidR="0075212F" w:rsidRPr="00B518BB">
        <w:rPr>
          <w:rFonts w:ascii="Book Antiqua" w:hAnsi="Book Antiqua"/>
          <w:szCs w:val="24"/>
        </w:rPr>
        <w:t xml:space="preserve">, Everett </w:t>
      </w:r>
      <w:proofErr w:type="spellStart"/>
      <w:r w:rsidR="0075212F" w:rsidRPr="00B518BB">
        <w:rPr>
          <w:rFonts w:ascii="Book Antiqua" w:hAnsi="Book Antiqua"/>
          <w:szCs w:val="24"/>
        </w:rPr>
        <w:t>Hamner</w:t>
      </w:r>
      <w:proofErr w:type="spellEnd"/>
      <w:r w:rsidR="0075212F" w:rsidRPr="00B518BB">
        <w:rPr>
          <w:rFonts w:ascii="Book Antiqua" w:hAnsi="Book Antiqua"/>
          <w:szCs w:val="24"/>
        </w:rPr>
        <w:t>, and Aiko Takeuchi</w:t>
      </w:r>
      <w:r w:rsidRPr="00B518BB">
        <w:rPr>
          <w:rFonts w:ascii="Book Antiqua" w:hAnsi="Book Antiqua"/>
          <w:szCs w:val="24"/>
        </w:rPr>
        <w:t>: Genetic Testing and the Limits of Identity.  American Studies Associat</w:t>
      </w:r>
      <w:r w:rsidR="001E40EE" w:rsidRPr="00B518BB">
        <w:rPr>
          <w:rFonts w:ascii="Book Antiqua" w:hAnsi="Book Antiqua"/>
          <w:szCs w:val="24"/>
        </w:rPr>
        <w:t>ion, San Antonio, November 2010.</w:t>
      </w:r>
    </w:p>
    <w:p w14:paraId="5D4F1C47" w14:textId="77777777" w:rsidR="007255A7" w:rsidRPr="00B518BB" w:rsidRDefault="007255A7" w:rsidP="00F1645A">
      <w:pPr>
        <w:pStyle w:val="BodyTextIndent"/>
        <w:ind w:left="540" w:hanging="540"/>
        <w:rPr>
          <w:rFonts w:ascii="Book Antiqua" w:hAnsi="Book Antiqua"/>
          <w:sz w:val="24"/>
        </w:rPr>
      </w:pPr>
      <w:r w:rsidRPr="00B518BB">
        <w:rPr>
          <w:rFonts w:ascii="Book Antiqua" w:hAnsi="Book Antiqua"/>
          <w:sz w:val="24"/>
        </w:rPr>
        <w:t>“Illegal Warriors: Transnationalism reshaping the Chinese American canon.”  European Association of American Studies, Dublin, Ireland, March 2010.</w:t>
      </w:r>
    </w:p>
    <w:p w14:paraId="3EFCB984" w14:textId="77777777" w:rsidR="00540D60" w:rsidRPr="00B518BB" w:rsidRDefault="007255A7" w:rsidP="00F1645A">
      <w:pPr>
        <w:pStyle w:val="BodyTextIndent"/>
        <w:ind w:left="540" w:hanging="540"/>
        <w:rPr>
          <w:rFonts w:ascii="Book Antiqua" w:hAnsi="Book Antiqua"/>
          <w:sz w:val="24"/>
        </w:rPr>
      </w:pPr>
      <w:r w:rsidRPr="00B518BB">
        <w:rPr>
          <w:rFonts w:ascii="Book Antiqua" w:hAnsi="Book Antiqua"/>
          <w:sz w:val="24"/>
        </w:rPr>
        <w:t>“</w:t>
      </w:r>
      <w:r w:rsidR="00540D60" w:rsidRPr="00B518BB">
        <w:rPr>
          <w:rFonts w:ascii="Book Antiqua" w:hAnsi="Book Antiqua"/>
          <w:sz w:val="24"/>
        </w:rPr>
        <w:t xml:space="preserve">Foreigners in Yoknapatawpha: The Mississippi Chinese and racial indeterminacy in Faulkner’s corpus.”  American Studies </w:t>
      </w:r>
      <w:r w:rsidR="00E17688" w:rsidRPr="00B518BB">
        <w:rPr>
          <w:rFonts w:ascii="Book Antiqua" w:hAnsi="Book Antiqua"/>
          <w:sz w:val="24"/>
        </w:rPr>
        <w:t xml:space="preserve">Association, Washington, D.C., </w:t>
      </w:r>
      <w:r w:rsidR="00540D60" w:rsidRPr="00B518BB">
        <w:rPr>
          <w:rFonts w:ascii="Book Antiqua" w:hAnsi="Book Antiqua"/>
          <w:sz w:val="24"/>
        </w:rPr>
        <w:t>November 2009.</w:t>
      </w:r>
    </w:p>
    <w:p w14:paraId="0065E21C" w14:textId="77777777" w:rsidR="00540D60" w:rsidRPr="00B518BB" w:rsidRDefault="00540D60" w:rsidP="00F1645A">
      <w:pPr>
        <w:pStyle w:val="BodyTextIndent"/>
        <w:ind w:left="540" w:hanging="540"/>
        <w:rPr>
          <w:rFonts w:ascii="Book Antiqua" w:hAnsi="Book Antiqua"/>
          <w:sz w:val="24"/>
        </w:rPr>
      </w:pPr>
      <w:r w:rsidRPr="00B518BB">
        <w:rPr>
          <w:rFonts w:ascii="Book Antiqua" w:hAnsi="Book Antiqua"/>
          <w:sz w:val="24"/>
        </w:rPr>
        <w:t xml:space="preserve"> “</w:t>
      </w:r>
      <w:r w:rsidR="004029C3" w:rsidRPr="00B518BB">
        <w:rPr>
          <w:rFonts w:ascii="Book Antiqua" w:hAnsi="Book Antiqua"/>
          <w:sz w:val="24"/>
        </w:rPr>
        <w:t xml:space="preserve">‘Kinless and </w:t>
      </w:r>
      <w:proofErr w:type="spellStart"/>
      <w:r w:rsidR="004029C3" w:rsidRPr="00B518BB">
        <w:rPr>
          <w:rFonts w:ascii="Book Antiqua" w:hAnsi="Book Antiqua"/>
          <w:sz w:val="24"/>
        </w:rPr>
        <w:t>Kindless</w:t>
      </w:r>
      <w:proofErr w:type="spellEnd"/>
      <w:r w:rsidR="004029C3" w:rsidRPr="00B518BB">
        <w:rPr>
          <w:rFonts w:ascii="Book Antiqua" w:hAnsi="Book Antiqua"/>
          <w:sz w:val="24"/>
        </w:rPr>
        <w:t xml:space="preserve">’: </w:t>
      </w:r>
      <w:r w:rsidRPr="00B518BB">
        <w:rPr>
          <w:rFonts w:ascii="Book Antiqua" w:hAnsi="Book Antiqua"/>
          <w:sz w:val="24"/>
        </w:rPr>
        <w:t>The Mississippi Chinese in Faulkner’s South.”  International American Studies Association, Beijing, China, November 2009.</w:t>
      </w:r>
    </w:p>
    <w:p w14:paraId="5FA007E3" w14:textId="77777777" w:rsidR="00540D60" w:rsidRPr="00B518BB" w:rsidRDefault="00540D60" w:rsidP="00F1645A">
      <w:pPr>
        <w:pStyle w:val="BodyTextIndent"/>
        <w:ind w:left="540" w:hanging="540"/>
        <w:rPr>
          <w:rFonts w:ascii="Book Antiqua" w:hAnsi="Book Antiqua"/>
          <w:sz w:val="24"/>
        </w:rPr>
      </w:pPr>
      <w:r w:rsidRPr="00B518BB">
        <w:rPr>
          <w:rFonts w:ascii="Book Antiqua" w:hAnsi="Book Antiqua"/>
          <w:sz w:val="24"/>
        </w:rPr>
        <w:t xml:space="preserve">“Lin </w:t>
      </w:r>
      <w:proofErr w:type="spellStart"/>
      <w:r w:rsidRPr="00B518BB">
        <w:rPr>
          <w:rFonts w:ascii="Book Antiqua" w:hAnsi="Book Antiqua"/>
          <w:sz w:val="24"/>
        </w:rPr>
        <w:t>Yutang’s</w:t>
      </w:r>
      <w:proofErr w:type="spellEnd"/>
      <w:r w:rsidRPr="00B518BB">
        <w:rPr>
          <w:rFonts w:ascii="Book Antiqua" w:hAnsi="Book Antiqua"/>
          <w:sz w:val="24"/>
        </w:rPr>
        <w:t xml:space="preserve"> </w:t>
      </w:r>
      <w:r w:rsidRPr="00B518BB">
        <w:rPr>
          <w:rFonts w:ascii="Book Antiqua" w:hAnsi="Book Antiqua"/>
          <w:i/>
          <w:sz w:val="24"/>
        </w:rPr>
        <w:t>Chinatown Family</w:t>
      </w:r>
      <w:r w:rsidRPr="00B518BB">
        <w:rPr>
          <w:rFonts w:ascii="Book Antiqua" w:hAnsi="Book Antiqua"/>
          <w:sz w:val="24"/>
        </w:rPr>
        <w:t>: Better than American?”  Presenter and panel organizer: East of California panel.  Association of Asian American Studies, Honolulu, HI, April 2009.</w:t>
      </w:r>
    </w:p>
    <w:p w14:paraId="195B86C1" w14:textId="77777777" w:rsidR="003D4189" w:rsidRPr="00B518BB" w:rsidRDefault="003D4189" w:rsidP="00F1645A">
      <w:pPr>
        <w:pStyle w:val="BodyTextIndent"/>
        <w:ind w:left="540" w:hanging="540"/>
        <w:rPr>
          <w:rFonts w:ascii="Book Antiqua" w:hAnsi="Book Antiqua"/>
          <w:sz w:val="24"/>
        </w:rPr>
      </w:pPr>
      <w:r w:rsidRPr="00B518BB">
        <w:rPr>
          <w:rFonts w:ascii="Book Antiqua" w:hAnsi="Book Antiqua"/>
          <w:sz w:val="24"/>
        </w:rPr>
        <w:t xml:space="preserve">Transatlantic Walt Whitman Seminar, </w:t>
      </w:r>
      <w:proofErr w:type="spellStart"/>
      <w:r w:rsidRPr="00B518BB">
        <w:rPr>
          <w:rFonts w:ascii="Book Antiqua" w:hAnsi="Book Antiqua"/>
          <w:sz w:val="24"/>
        </w:rPr>
        <w:t>Technische</w:t>
      </w:r>
      <w:proofErr w:type="spellEnd"/>
      <w:r w:rsidRPr="00B518BB">
        <w:rPr>
          <w:rFonts w:ascii="Book Antiqua" w:hAnsi="Book Antiqua"/>
          <w:sz w:val="24"/>
        </w:rPr>
        <w:t xml:space="preserve"> Universität Dortmund, Germany, June 2008.</w:t>
      </w:r>
    </w:p>
    <w:p w14:paraId="674D6291" w14:textId="77777777" w:rsidR="00540D60" w:rsidRPr="00B518BB" w:rsidRDefault="0091189C" w:rsidP="00F1645A">
      <w:pPr>
        <w:pStyle w:val="BodyTextIndent"/>
        <w:ind w:left="540" w:hanging="540"/>
        <w:rPr>
          <w:rFonts w:ascii="Book Antiqua" w:hAnsi="Book Antiqua"/>
          <w:sz w:val="24"/>
        </w:rPr>
      </w:pPr>
      <w:r w:rsidRPr="00B518BB">
        <w:rPr>
          <w:rFonts w:ascii="Book Antiqua" w:hAnsi="Book Antiqua"/>
          <w:sz w:val="24"/>
        </w:rPr>
        <w:t xml:space="preserve"> </w:t>
      </w:r>
      <w:r w:rsidR="00540D60" w:rsidRPr="00B518BB">
        <w:rPr>
          <w:rFonts w:ascii="Book Antiqua" w:hAnsi="Book Antiqua"/>
          <w:sz w:val="24"/>
        </w:rPr>
        <w:t xml:space="preserve">“‘We eat too much’: Policies of Americanization in </w:t>
      </w:r>
      <w:r w:rsidR="00540D60" w:rsidRPr="00B518BB">
        <w:rPr>
          <w:rFonts w:ascii="Book Antiqua" w:hAnsi="Book Antiqua"/>
          <w:i/>
          <w:sz w:val="24"/>
        </w:rPr>
        <w:t>East of Eden</w:t>
      </w:r>
      <w:r w:rsidR="00540D60" w:rsidRPr="00B518BB">
        <w:rPr>
          <w:rFonts w:ascii="Book Antiqua" w:hAnsi="Book Antiqua"/>
          <w:sz w:val="24"/>
        </w:rPr>
        <w:t xml:space="preserve"> and the Far East</w:t>
      </w:r>
      <w:r w:rsidR="00B41C94" w:rsidRPr="00B518BB">
        <w:rPr>
          <w:rFonts w:ascii="Book Antiqua" w:hAnsi="Book Antiqua"/>
          <w:sz w:val="24"/>
        </w:rPr>
        <w:t>.</w:t>
      </w:r>
      <w:r w:rsidR="00540D60" w:rsidRPr="00B518BB">
        <w:rPr>
          <w:rFonts w:ascii="Book Antiqua" w:hAnsi="Book Antiqua"/>
          <w:sz w:val="24"/>
        </w:rPr>
        <w:t xml:space="preserve">” </w:t>
      </w:r>
      <w:r w:rsidR="00B41C94" w:rsidRPr="00B518BB">
        <w:rPr>
          <w:rFonts w:ascii="Book Antiqua" w:hAnsi="Book Antiqua"/>
          <w:sz w:val="24"/>
        </w:rPr>
        <w:t xml:space="preserve"> </w:t>
      </w:r>
      <w:r w:rsidR="00540D60" w:rsidRPr="00B518BB">
        <w:rPr>
          <w:rFonts w:ascii="Book Antiqua" w:hAnsi="Book Antiqua"/>
          <w:sz w:val="24"/>
        </w:rPr>
        <w:t>Panel co-organizer: War at the Heart of Asian America.  Association of Asian American Studies, Chicago, IL, April 2008.</w:t>
      </w:r>
    </w:p>
    <w:p w14:paraId="1ECB4752" w14:textId="77777777" w:rsidR="00540D60" w:rsidRPr="00B518BB" w:rsidRDefault="00540D60" w:rsidP="00F1645A">
      <w:pPr>
        <w:pStyle w:val="BodyTextIndent"/>
        <w:ind w:left="540" w:hanging="540"/>
        <w:rPr>
          <w:rFonts w:ascii="Book Antiqua" w:hAnsi="Book Antiqua"/>
          <w:sz w:val="24"/>
        </w:rPr>
      </w:pPr>
      <w:r w:rsidRPr="00B518BB">
        <w:rPr>
          <w:rFonts w:ascii="Book Antiqua" w:hAnsi="Book Antiqua"/>
          <w:sz w:val="24"/>
        </w:rPr>
        <w:t xml:space="preserve">“The Ghosts of History: Reinterpreting Maxine Hong Kingston’s </w:t>
      </w:r>
      <w:r w:rsidRPr="00B518BB">
        <w:rPr>
          <w:rFonts w:ascii="Book Antiqua" w:hAnsi="Book Antiqua"/>
          <w:i/>
          <w:sz w:val="24"/>
        </w:rPr>
        <w:t>Woman Warrior</w:t>
      </w:r>
      <w:r w:rsidRPr="00B518BB">
        <w:rPr>
          <w:rFonts w:ascii="Book Antiqua" w:hAnsi="Book Antiqua"/>
          <w:sz w:val="24"/>
        </w:rPr>
        <w:t>.”  11</w:t>
      </w:r>
      <w:r w:rsidRPr="00B518BB">
        <w:rPr>
          <w:rFonts w:ascii="Book Antiqua" w:hAnsi="Book Antiqua"/>
          <w:sz w:val="24"/>
          <w:vertAlign w:val="superscript"/>
        </w:rPr>
        <w:t>th</w:t>
      </w:r>
      <w:r w:rsidRPr="00B518BB">
        <w:rPr>
          <w:rFonts w:ascii="Book Antiqua" w:hAnsi="Book Antiqua"/>
          <w:sz w:val="24"/>
        </w:rPr>
        <w:t xml:space="preserve"> International Conference </w:t>
      </w:r>
      <w:r w:rsidR="0080747A" w:rsidRPr="00B518BB">
        <w:rPr>
          <w:rFonts w:ascii="Book Antiqua" w:hAnsi="Book Antiqua"/>
          <w:sz w:val="24"/>
        </w:rPr>
        <w:t>on English and American Studies,</w:t>
      </w:r>
      <w:r w:rsidRPr="00B518BB">
        <w:rPr>
          <w:rFonts w:ascii="Book Antiqua" w:hAnsi="Book Antiqua"/>
          <w:sz w:val="24"/>
        </w:rPr>
        <w:t xml:space="preserve"> Jagiellonian University, Krakow, Poland, March 2008.</w:t>
      </w:r>
    </w:p>
    <w:p w14:paraId="777BC4D1" w14:textId="77777777" w:rsidR="00540D60" w:rsidRPr="00B518BB" w:rsidRDefault="00540D60" w:rsidP="00F1645A">
      <w:pPr>
        <w:pStyle w:val="BodyTextIndent"/>
        <w:ind w:left="540" w:hanging="540"/>
        <w:rPr>
          <w:rFonts w:ascii="Book Antiqua" w:hAnsi="Book Antiqua"/>
          <w:sz w:val="24"/>
        </w:rPr>
      </w:pPr>
      <w:r w:rsidRPr="00B518BB">
        <w:rPr>
          <w:rFonts w:ascii="Book Antiqua" w:hAnsi="Book Antiqua"/>
          <w:sz w:val="24"/>
        </w:rPr>
        <w:t xml:space="preserve">“A more explicit tragedy: The resistant mulatta in Charles </w:t>
      </w:r>
      <w:proofErr w:type="spellStart"/>
      <w:r w:rsidRPr="00B518BB">
        <w:rPr>
          <w:rFonts w:ascii="Book Antiqua" w:hAnsi="Book Antiqua"/>
          <w:sz w:val="24"/>
        </w:rPr>
        <w:t>Testut’s</w:t>
      </w:r>
      <w:proofErr w:type="spellEnd"/>
      <w:r w:rsidRPr="00B518BB">
        <w:rPr>
          <w:rFonts w:ascii="Book Antiqua" w:hAnsi="Book Antiqua"/>
          <w:sz w:val="24"/>
        </w:rPr>
        <w:t xml:space="preserve"> </w:t>
      </w:r>
      <w:r w:rsidRPr="00B518BB">
        <w:rPr>
          <w:rFonts w:ascii="Book Antiqua" w:hAnsi="Book Antiqua"/>
          <w:i/>
          <w:sz w:val="24"/>
        </w:rPr>
        <w:t>Le Vieux Salomon</w:t>
      </w:r>
      <w:r w:rsidRPr="00B518BB">
        <w:rPr>
          <w:rFonts w:ascii="Book Antiqua" w:hAnsi="Book Antiqua"/>
          <w:sz w:val="24"/>
        </w:rPr>
        <w:t>.”  Modern Language Association, Chicago, IL, December 2007.</w:t>
      </w:r>
    </w:p>
    <w:p w14:paraId="623A7052" w14:textId="77777777" w:rsidR="00540D60" w:rsidRPr="00B518BB" w:rsidRDefault="00540D60" w:rsidP="00F1645A">
      <w:pPr>
        <w:pStyle w:val="BodyTextIndent"/>
        <w:ind w:left="540" w:hanging="540"/>
        <w:rPr>
          <w:rFonts w:ascii="Book Antiqua" w:hAnsi="Book Antiqua"/>
          <w:sz w:val="24"/>
        </w:rPr>
      </w:pPr>
      <w:r w:rsidRPr="00B518BB">
        <w:rPr>
          <w:rFonts w:ascii="Book Antiqua" w:hAnsi="Book Antiqua"/>
          <w:sz w:val="24"/>
        </w:rPr>
        <w:t xml:space="preserve"> “Resistance in French: </w:t>
      </w:r>
      <w:proofErr w:type="spellStart"/>
      <w:r w:rsidRPr="00B518BB">
        <w:rPr>
          <w:rFonts w:ascii="Book Antiqua" w:hAnsi="Book Antiqua"/>
          <w:sz w:val="24"/>
        </w:rPr>
        <w:t>Recentering</w:t>
      </w:r>
      <w:proofErr w:type="spellEnd"/>
      <w:r w:rsidRPr="00B518BB">
        <w:rPr>
          <w:rFonts w:ascii="Book Antiqua" w:hAnsi="Book Antiqua"/>
          <w:sz w:val="24"/>
        </w:rPr>
        <w:t xml:space="preserve"> the world of slavery in Charles </w:t>
      </w:r>
      <w:proofErr w:type="spellStart"/>
      <w:r w:rsidRPr="00B518BB">
        <w:rPr>
          <w:rFonts w:ascii="Book Antiqua" w:hAnsi="Book Antiqua"/>
          <w:sz w:val="24"/>
        </w:rPr>
        <w:t>Testut’s</w:t>
      </w:r>
      <w:proofErr w:type="spellEnd"/>
      <w:r w:rsidRPr="00B518BB">
        <w:rPr>
          <w:rFonts w:ascii="Book Antiqua" w:hAnsi="Book Antiqua"/>
          <w:sz w:val="24"/>
        </w:rPr>
        <w:t xml:space="preserve"> </w:t>
      </w:r>
      <w:r w:rsidRPr="00B518BB">
        <w:rPr>
          <w:rFonts w:ascii="Book Antiqua" w:hAnsi="Book Antiqua"/>
          <w:i/>
          <w:sz w:val="24"/>
        </w:rPr>
        <w:t>Le Vieux Salomon</w:t>
      </w:r>
      <w:r w:rsidRPr="00B518BB">
        <w:rPr>
          <w:rFonts w:ascii="Book Antiqua" w:hAnsi="Book Antiqua"/>
          <w:sz w:val="24"/>
        </w:rPr>
        <w:t>.”  Modern Language Association, Chicago, IL, December 2007.</w:t>
      </w:r>
    </w:p>
    <w:p w14:paraId="76F3F74A" w14:textId="77777777" w:rsidR="00540D60" w:rsidRPr="00B518BB" w:rsidRDefault="00540D60" w:rsidP="00F1645A">
      <w:pPr>
        <w:pStyle w:val="BodyTextIndent"/>
        <w:ind w:left="540" w:hanging="540"/>
        <w:rPr>
          <w:rFonts w:ascii="Book Antiqua" w:hAnsi="Book Antiqua"/>
          <w:sz w:val="24"/>
        </w:rPr>
      </w:pPr>
      <w:r w:rsidRPr="00B518BB">
        <w:rPr>
          <w:rFonts w:ascii="Book Antiqua" w:hAnsi="Book Antiqua"/>
          <w:sz w:val="24"/>
        </w:rPr>
        <w:t>“Love and Theft in the American West.”  Seminar presentation, Dartmouth Futures of American Studies Institute, June 2007.</w:t>
      </w:r>
    </w:p>
    <w:p w14:paraId="0862DB9B" w14:textId="77777777" w:rsidR="00540D60" w:rsidRPr="00B518BB" w:rsidRDefault="00540D60" w:rsidP="00F1645A">
      <w:pPr>
        <w:pStyle w:val="BodyTextIndent"/>
        <w:ind w:left="540" w:hanging="540"/>
        <w:rPr>
          <w:rFonts w:ascii="Book Antiqua" w:hAnsi="Book Antiqua"/>
          <w:sz w:val="24"/>
        </w:rPr>
      </w:pPr>
      <w:r w:rsidRPr="00B518BB">
        <w:rPr>
          <w:rFonts w:ascii="Book Antiqua" w:hAnsi="Book Antiqua"/>
          <w:sz w:val="24"/>
        </w:rPr>
        <w:t xml:space="preserve">“‘Me </w:t>
      </w:r>
      <w:proofErr w:type="spellStart"/>
      <w:r w:rsidRPr="00B518BB">
        <w:rPr>
          <w:rFonts w:ascii="Book Antiqua" w:hAnsi="Book Antiqua"/>
          <w:sz w:val="24"/>
        </w:rPr>
        <w:t>talkee</w:t>
      </w:r>
      <w:proofErr w:type="spellEnd"/>
      <w:r w:rsidRPr="00B518BB">
        <w:rPr>
          <w:rFonts w:ascii="Book Antiqua" w:hAnsi="Book Antiqua"/>
          <w:sz w:val="24"/>
        </w:rPr>
        <w:t xml:space="preserve"> Chinese talk’: Masquerade in John Steinbeck’s </w:t>
      </w:r>
      <w:r w:rsidRPr="00B518BB">
        <w:rPr>
          <w:rFonts w:ascii="Book Antiqua" w:hAnsi="Book Antiqua"/>
          <w:i/>
          <w:sz w:val="24"/>
        </w:rPr>
        <w:t>East of Eden</w:t>
      </w:r>
      <w:r w:rsidRPr="00B518BB">
        <w:rPr>
          <w:rFonts w:ascii="Book Antiqua" w:hAnsi="Book Antiqua"/>
          <w:sz w:val="24"/>
        </w:rPr>
        <w:t>.”  American Literature Association, Boston, MA, May 2007.</w:t>
      </w:r>
    </w:p>
    <w:p w14:paraId="538F7763" w14:textId="77777777" w:rsidR="00540D60" w:rsidRPr="00B518BB" w:rsidRDefault="00540D60" w:rsidP="00F1645A">
      <w:pPr>
        <w:pStyle w:val="BodyTextIndent"/>
        <w:ind w:left="540" w:hanging="540"/>
        <w:rPr>
          <w:rFonts w:ascii="Book Antiqua" w:hAnsi="Book Antiqua"/>
          <w:sz w:val="24"/>
        </w:rPr>
      </w:pPr>
      <w:r w:rsidRPr="00B518BB">
        <w:rPr>
          <w:rFonts w:ascii="Book Antiqua" w:hAnsi="Book Antiqua"/>
          <w:sz w:val="24"/>
        </w:rPr>
        <w:t>“The Reappearing American: Zane Grey and the New Western History.”  Popular Culture Association/American Culture Association, Boston, MA, April 2007.</w:t>
      </w:r>
    </w:p>
    <w:p w14:paraId="41E40601" w14:textId="77777777" w:rsidR="00540D60" w:rsidRPr="00B518BB" w:rsidRDefault="00540D60" w:rsidP="00F1645A">
      <w:pPr>
        <w:pStyle w:val="BodyTextIndent"/>
        <w:ind w:left="540" w:hanging="540"/>
        <w:rPr>
          <w:rFonts w:ascii="Book Antiqua" w:hAnsi="Book Antiqua"/>
          <w:sz w:val="24"/>
        </w:rPr>
      </w:pPr>
      <w:r w:rsidRPr="00B518BB">
        <w:rPr>
          <w:rFonts w:ascii="Book Antiqua" w:hAnsi="Book Antiqua"/>
          <w:sz w:val="24"/>
        </w:rPr>
        <w:t xml:space="preserve">“Mass-marketing Tragedies: Pocket Books’ 1939 Shakespeare edition and the American cultural marketplace.”  Panel organizer: After </w:t>
      </w:r>
      <w:r w:rsidRPr="00B518BB">
        <w:rPr>
          <w:rFonts w:ascii="Book Antiqua" w:hAnsi="Book Antiqua"/>
          <w:i/>
          <w:sz w:val="24"/>
        </w:rPr>
        <w:t>Highbrow/Lowbrow:</w:t>
      </w:r>
      <w:r w:rsidRPr="00B518BB">
        <w:rPr>
          <w:rFonts w:ascii="Book Antiqua" w:hAnsi="Book Antiqua"/>
          <w:sz w:val="24"/>
        </w:rPr>
        <w:t xml:space="preserve"> Shakespeare’s Cultural Capital.  Midwest Modern Language Association, Chicago, IL, October 2006.</w:t>
      </w:r>
    </w:p>
    <w:p w14:paraId="63C72390" w14:textId="77777777" w:rsidR="00C61E66" w:rsidRPr="00B518BB" w:rsidRDefault="00C61E66" w:rsidP="00F1645A">
      <w:pPr>
        <w:pStyle w:val="BodyTextIndent"/>
        <w:ind w:left="540" w:hanging="540"/>
        <w:rPr>
          <w:rFonts w:ascii="Book Antiqua" w:hAnsi="Book Antiqua"/>
          <w:sz w:val="24"/>
          <w:szCs w:val="24"/>
        </w:rPr>
      </w:pPr>
      <w:r w:rsidRPr="00B518BB">
        <w:rPr>
          <w:rFonts w:ascii="Book Antiqua" w:hAnsi="Book Antiqua"/>
          <w:sz w:val="24"/>
          <w:szCs w:val="24"/>
        </w:rPr>
        <w:t>“Freedom of Rhetoric, Rhetoric of Freedom in Mercy Otis Warren’s Satires.”  The Genius of the People: New Perspectives on the American Revolution (Northwestern University), 2006.</w:t>
      </w:r>
    </w:p>
    <w:p w14:paraId="69AC24ED" w14:textId="77777777" w:rsidR="00C61E66" w:rsidRPr="00B518BB" w:rsidRDefault="00C61E66" w:rsidP="00F1645A">
      <w:pPr>
        <w:pStyle w:val="BodyTextIndent"/>
        <w:ind w:left="540" w:hanging="540"/>
        <w:rPr>
          <w:rFonts w:ascii="Book Antiqua" w:hAnsi="Book Antiqua"/>
          <w:sz w:val="24"/>
          <w:szCs w:val="24"/>
        </w:rPr>
      </w:pPr>
      <w:r w:rsidRPr="00B518BB">
        <w:rPr>
          <w:rFonts w:ascii="Book Antiqua" w:hAnsi="Book Antiqua"/>
          <w:sz w:val="24"/>
          <w:szCs w:val="24"/>
        </w:rPr>
        <w:t>“Carrie in Aladdin’s Cave: Romance and Realism in the Works of Theodore Dreiser.”  American Literature Association, 2005.</w:t>
      </w:r>
    </w:p>
    <w:p w14:paraId="0C117B3B" w14:textId="77777777" w:rsidR="00C61E66" w:rsidRPr="00B518BB" w:rsidRDefault="00C61E66" w:rsidP="00F1645A">
      <w:pPr>
        <w:pStyle w:val="BodyTextIndent"/>
        <w:ind w:left="540" w:hanging="540"/>
        <w:rPr>
          <w:rFonts w:ascii="Book Antiqua" w:hAnsi="Book Antiqua"/>
          <w:sz w:val="24"/>
          <w:szCs w:val="24"/>
        </w:rPr>
      </w:pPr>
      <w:r w:rsidRPr="00B518BB">
        <w:rPr>
          <w:rFonts w:ascii="Book Antiqua" w:hAnsi="Book Antiqua"/>
          <w:sz w:val="24"/>
          <w:szCs w:val="24"/>
        </w:rPr>
        <w:t>“From Language to Empire: Walt Whitman in the Context of Nineteenth-Century Popular Anglo-</w:t>
      </w:r>
      <w:proofErr w:type="spellStart"/>
      <w:r w:rsidRPr="00B518BB">
        <w:rPr>
          <w:rFonts w:ascii="Book Antiqua" w:hAnsi="Book Antiqua"/>
          <w:sz w:val="24"/>
          <w:szCs w:val="24"/>
        </w:rPr>
        <w:t>Saxonism</w:t>
      </w:r>
      <w:proofErr w:type="spellEnd"/>
      <w:r w:rsidRPr="00B518BB">
        <w:rPr>
          <w:rFonts w:ascii="Book Antiqua" w:hAnsi="Book Antiqua"/>
          <w:sz w:val="24"/>
          <w:szCs w:val="24"/>
        </w:rPr>
        <w:t>.”  International Congress on Medieval Studies, 2005.</w:t>
      </w:r>
    </w:p>
    <w:p w14:paraId="15B145D3" w14:textId="77777777" w:rsidR="00C61E66" w:rsidRPr="00B518BB" w:rsidRDefault="00C61E66" w:rsidP="00F1645A">
      <w:pPr>
        <w:pStyle w:val="BodyTextIndent"/>
        <w:ind w:left="540" w:hanging="540"/>
        <w:rPr>
          <w:rFonts w:ascii="Book Antiqua" w:hAnsi="Book Antiqua"/>
          <w:sz w:val="24"/>
          <w:szCs w:val="24"/>
        </w:rPr>
      </w:pPr>
      <w:r w:rsidRPr="00B518BB">
        <w:rPr>
          <w:rFonts w:ascii="Book Antiqua" w:hAnsi="Book Antiqua"/>
          <w:sz w:val="24"/>
          <w:szCs w:val="24"/>
        </w:rPr>
        <w:t xml:space="preserve">“Resistance in French: </w:t>
      </w:r>
      <w:proofErr w:type="spellStart"/>
      <w:r w:rsidRPr="00B518BB">
        <w:rPr>
          <w:rFonts w:ascii="Book Antiqua" w:hAnsi="Book Antiqua"/>
          <w:sz w:val="24"/>
          <w:szCs w:val="24"/>
        </w:rPr>
        <w:t>Recentering</w:t>
      </w:r>
      <w:proofErr w:type="spellEnd"/>
      <w:r w:rsidRPr="00B518BB">
        <w:rPr>
          <w:rFonts w:ascii="Book Antiqua" w:hAnsi="Book Antiqua"/>
          <w:sz w:val="24"/>
          <w:szCs w:val="24"/>
        </w:rPr>
        <w:t xml:space="preserve"> the World of Slavery in Charles </w:t>
      </w:r>
      <w:proofErr w:type="spellStart"/>
      <w:r w:rsidRPr="00B518BB">
        <w:rPr>
          <w:rFonts w:ascii="Book Antiqua" w:hAnsi="Book Antiqua"/>
          <w:sz w:val="24"/>
          <w:szCs w:val="24"/>
        </w:rPr>
        <w:t>Testut’s</w:t>
      </w:r>
      <w:proofErr w:type="spellEnd"/>
      <w:r w:rsidRPr="00B518BB">
        <w:rPr>
          <w:rFonts w:ascii="Book Antiqua" w:hAnsi="Book Antiqua"/>
          <w:sz w:val="24"/>
          <w:szCs w:val="24"/>
        </w:rPr>
        <w:t xml:space="preserve"> </w:t>
      </w:r>
      <w:r w:rsidRPr="00B518BB">
        <w:rPr>
          <w:rFonts w:ascii="Book Antiqua" w:hAnsi="Book Antiqua"/>
          <w:i/>
          <w:sz w:val="24"/>
          <w:szCs w:val="24"/>
        </w:rPr>
        <w:t>Le Vieux Salomon</w:t>
      </w:r>
      <w:r w:rsidRPr="00B518BB">
        <w:rPr>
          <w:rFonts w:ascii="Book Antiqua" w:hAnsi="Book Antiqua"/>
          <w:sz w:val="24"/>
          <w:szCs w:val="24"/>
        </w:rPr>
        <w:t>.” Southern American Studies Association, 2005.</w:t>
      </w:r>
    </w:p>
    <w:p w14:paraId="4CD07CC1" w14:textId="77777777" w:rsidR="00C61E66" w:rsidRPr="00B518BB" w:rsidRDefault="00C61E66" w:rsidP="00F1645A">
      <w:pPr>
        <w:pStyle w:val="BodyTextIndent"/>
        <w:ind w:left="540" w:hanging="540"/>
        <w:rPr>
          <w:rFonts w:ascii="Book Antiqua" w:hAnsi="Book Antiqua"/>
          <w:sz w:val="24"/>
          <w:szCs w:val="24"/>
        </w:rPr>
      </w:pPr>
      <w:r w:rsidRPr="00B518BB">
        <w:rPr>
          <w:rFonts w:ascii="Book Antiqua" w:hAnsi="Book Antiqua"/>
          <w:sz w:val="24"/>
          <w:szCs w:val="24"/>
        </w:rPr>
        <w:t xml:space="preserve"> “Science Redeeming Sentiment: A New Form of the Novel in Steinbeck’s </w:t>
      </w:r>
      <w:r w:rsidRPr="00B518BB">
        <w:rPr>
          <w:rFonts w:ascii="Book Antiqua" w:hAnsi="Book Antiqua"/>
          <w:i/>
          <w:sz w:val="24"/>
          <w:szCs w:val="24"/>
        </w:rPr>
        <w:t>Sweet Thursday</w:t>
      </w:r>
      <w:r w:rsidR="00463539" w:rsidRPr="00B518BB">
        <w:rPr>
          <w:rFonts w:ascii="Book Antiqua" w:hAnsi="Book Antiqua"/>
          <w:i/>
          <w:sz w:val="24"/>
          <w:szCs w:val="24"/>
        </w:rPr>
        <w:t>.</w:t>
      </w:r>
      <w:r w:rsidR="00463539" w:rsidRPr="00B518BB">
        <w:rPr>
          <w:rFonts w:ascii="Book Antiqua" w:hAnsi="Book Antiqua"/>
          <w:sz w:val="24"/>
          <w:szCs w:val="24"/>
        </w:rPr>
        <w:t xml:space="preserve">” </w:t>
      </w:r>
      <w:r w:rsidRPr="00B518BB">
        <w:rPr>
          <w:rFonts w:ascii="Book Antiqua" w:hAnsi="Book Antiqua"/>
          <w:sz w:val="24"/>
          <w:szCs w:val="24"/>
        </w:rPr>
        <w:t>Midwest Modern Language Association, 2004.</w:t>
      </w:r>
    </w:p>
    <w:p w14:paraId="754ECE6E" w14:textId="77777777" w:rsidR="00757DB1" w:rsidRPr="00B518BB" w:rsidRDefault="00757DB1" w:rsidP="00F1645A">
      <w:pPr>
        <w:pStyle w:val="BodyTextIndent"/>
        <w:ind w:left="990" w:hanging="540"/>
        <w:rPr>
          <w:rFonts w:ascii="Book Antiqua" w:hAnsi="Book Antiqua"/>
          <w:sz w:val="24"/>
          <w:szCs w:val="24"/>
        </w:rPr>
      </w:pPr>
    </w:p>
    <w:p w14:paraId="6B523563" w14:textId="77777777" w:rsidR="0091189C" w:rsidRPr="00B518BB" w:rsidRDefault="0091189C" w:rsidP="00F1645A">
      <w:pPr>
        <w:pStyle w:val="BodyTextIndent"/>
        <w:ind w:left="990" w:hanging="540"/>
        <w:rPr>
          <w:rFonts w:ascii="Book Antiqua" w:hAnsi="Book Antiqua"/>
          <w:sz w:val="24"/>
        </w:rPr>
      </w:pPr>
    </w:p>
    <w:p w14:paraId="4BD718AA" w14:textId="77777777" w:rsidR="0091189C" w:rsidRPr="00B518BB" w:rsidRDefault="0001543E" w:rsidP="00F1645A">
      <w:pPr>
        <w:pStyle w:val="BodyTextIndent"/>
        <w:rPr>
          <w:rFonts w:ascii="Book Antiqua" w:hAnsi="Book Antiqua"/>
          <w:b/>
          <w:bCs/>
          <w:smallCaps/>
          <w:sz w:val="24"/>
          <w:szCs w:val="24"/>
        </w:rPr>
      </w:pPr>
      <w:r w:rsidRPr="00B518BB">
        <w:rPr>
          <w:rFonts w:ascii="Book Antiqua" w:hAnsi="Book Antiqua"/>
          <w:b/>
          <w:bCs/>
          <w:smallCaps/>
          <w:sz w:val="24"/>
          <w:szCs w:val="24"/>
        </w:rPr>
        <w:t xml:space="preserve">Other </w:t>
      </w:r>
      <w:r w:rsidR="00D27669" w:rsidRPr="00B518BB">
        <w:rPr>
          <w:rFonts w:ascii="Book Antiqua" w:hAnsi="Book Antiqua"/>
          <w:b/>
          <w:bCs/>
          <w:smallCaps/>
          <w:sz w:val="24"/>
          <w:szCs w:val="24"/>
        </w:rPr>
        <w:t>Panels C</w:t>
      </w:r>
      <w:r w:rsidR="0091189C" w:rsidRPr="00B518BB">
        <w:rPr>
          <w:rFonts w:ascii="Book Antiqua" w:hAnsi="Book Antiqua"/>
          <w:b/>
          <w:bCs/>
          <w:smallCaps/>
          <w:sz w:val="24"/>
          <w:szCs w:val="24"/>
        </w:rPr>
        <w:t>haired</w:t>
      </w:r>
      <w:r w:rsidR="003B4F5B" w:rsidRPr="00B518BB">
        <w:rPr>
          <w:rFonts w:ascii="Book Antiqua" w:hAnsi="Book Antiqua"/>
          <w:b/>
          <w:bCs/>
          <w:smallCaps/>
          <w:sz w:val="24"/>
          <w:szCs w:val="24"/>
        </w:rPr>
        <w:t>/Organized</w:t>
      </w:r>
      <w:r w:rsidR="00963ACC" w:rsidRPr="00B518BB">
        <w:rPr>
          <w:rFonts w:ascii="Book Antiqua" w:hAnsi="Book Antiqua"/>
          <w:b/>
          <w:bCs/>
          <w:smallCaps/>
          <w:sz w:val="24"/>
          <w:szCs w:val="24"/>
        </w:rPr>
        <w:t xml:space="preserve"> </w:t>
      </w:r>
    </w:p>
    <w:p w14:paraId="15DA1BC9" w14:textId="77777777" w:rsidR="001A115C" w:rsidRPr="00B518BB" w:rsidRDefault="00F37526" w:rsidP="00D85075">
      <w:pPr>
        <w:ind w:left="540" w:hanging="540"/>
        <w:rPr>
          <w:rFonts w:ascii="Book Antiqua" w:eastAsia="Calibri" w:hAnsi="Book Antiqua"/>
          <w:szCs w:val="24"/>
        </w:rPr>
      </w:pPr>
      <w:r w:rsidRPr="00B518BB">
        <w:rPr>
          <w:rFonts w:ascii="Book Antiqua" w:eastAsia="Calibri" w:hAnsi="Book Antiqua"/>
          <w:szCs w:val="24"/>
        </w:rPr>
        <w:t>Asian American Theater</w:t>
      </w:r>
      <w:r w:rsidR="001A115C" w:rsidRPr="00B518BB">
        <w:rPr>
          <w:rFonts w:ascii="Book Antiqua" w:eastAsia="Calibri" w:hAnsi="Book Antiqua"/>
          <w:szCs w:val="24"/>
        </w:rPr>
        <w:t>, panel chair. Association of Asian American Studies, San Francisco, April 2014.</w:t>
      </w:r>
    </w:p>
    <w:p w14:paraId="6B68A251" w14:textId="77777777" w:rsidR="00642019" w:rsidRPr="00B518BB" w:rsidRDefault="00925429" w:rsidP="00D85075">
      <w:pPr>
        <w:ind w:left="540" w:hanging="540"/>
        <w:rPr>
          <w:rFonts w:ascii="Book Antiqua" w:eastAsia="Calibri" w:hAnsi="Book Antiqua"/>
          <w:szCs w:val="24"/>
        </w:rPr>
      </w:pPr>
      <w:r w:rsidRPr="00B518BB">
        <w:rPr>
          <w:rFonts w:ascii="Book Antiqua" w:eastAsia="Calibri" w:hAnsi="Book Antiqua"/>
          <w:szCs w:val="24"/>
        </w:rPr>
        <w:t>Author reading of the Circle for Asian American Literar</w:t>
      </w:r>
      <w:r w:rsidR="00834F44" w:rsidRPr="00B518BB">
        <w:rPr>
          <w:rFonts w:ascii="Book Antiqua" w:eastAsia="Calibri" w:hAnsi="Book Antiqua"/>
          <w:szCs w:val="24"/>
        </w:rPr>
        <w:t>y</w:t>
      </w:r>
      <w:r w:rsidR="00642019" w:rsidRPr="00B518BB">
        <w:rPr>
          <w:rFonts w:ascii="Book Antiqua" w:eastAsia="Calibri" w:hAnsi="Book Antiqua"/>
          <w:szCs w:val="24"/>
        </w:rPr>
        <w:t xml:space="preserve"> Studies. Organizer and chair.</w:t>
      </w:r>
    </w:p>
    <w:p w14:paraId="2827F563" w14:textId="77777777" w:rsidR="00642019" w:rsidRPr="00B518BB" w:rsidRDefault="00834F44" w:rsidP="00D85075">
      <w:pPr>
        <w:ind w:left="540" w:hanging="540"/>
        <w:rPr>
          <w:rFonts w:ascii="Book Antiqua" w:eastAsia="Calibri" w:hAnsi="Book Antiqua"/>
          <w:szCs w:val="24"/>
        </w:rPr>
      </w:pPr>
      <w:r w:rsidRPr="00B518BB">
        <w:rPr>
          <w:rFonts w:ascii="Book Antiqua" w:eastAsia="Times New Roman" w:hAnsi="Book Antiqua"/>
          <w:bCs/>
        </w:rPr>
        <w:t>Contextualizing Complicity: Political and Social Disparities in Asian American Literature, panel chair.</w:t>
      </w:r>
      <w:r w:rsidRPr="00B518BB">
        <w:rPr>
          <w:rFonts w:ascii="Book Antiqua" w:eastAsia="Times New Roman" w:hAnsi="Book Antiqua"/>
          <w:b/>
          <w:bCs/>
        </w:rPr>
        <w:t xml:space="preserve"> </w:t>
      </w:r>
      <w:r w:rsidR="00925429" w:rsidRPr="00B518BB">
        <w:rPr>
          <w:rFonts w:ascii="Book Antiqua" w:eastAsia="Calibri" w:hAnsi="Book Antiqua"/>
          <w:szCs w:val="24"/>
        </w:rPr>
        <w:t>American Literature Association, Boston, MA, May 2013.</w:t>
      </w:r>
    </w:p>
    <w:p w14:paraId="1FFDA977" w14:textId="77777777" w:rsidR="00377149" w:rsidRPr="00B518BB" w:rsidRDefault="00377149" w:rsidP="00D85075">
      <w:pPr>
        <w:ind w:left="540" w:hanging="540"/>
        <w:rPr>
          <w:rFonts w:ascii="Book Antiqua" w:eastAsia="Calibri" w:hAnsi="Book Antiqua"/>
          <w:szCs w:val="24"/>
        </w:rPr>
      </w:pPr>
      <w:r w:rsidRPr="00B518BB">
        <w:rPr>
          <w:rFonts w:ascii="Book Antiqua" w:eastAsia="Calibri" w:hAnsi="Book Antiqua"/>
          <w:szCs w:val="24"/>
        </w:rPr>
        <w:t xml:space="preserve">American Multilingual Literature.  Panel sponsored </w:t>
      </w:r>
      <w:r w:rsidR="00642019" w:rsidRPr="00B518BB">
        <w:rPr>
          <w:rFonts w:ascii="Book Antiqua" w:eastAsia="Calibri" w:hAnsi="Book Antiqua"/>
          <w:szCs w:val="24"/>
        </w:rPr>
        <w:t xml:space="preserve">by the MLA Discussion Group for </w:t>
      </w:r>
      <w:r w:rsidRPr="00B518BB">
        <w:rPr>
          <w:rFonts w:ascii="Book Antiqua" w:eastAsia="Calibri" w:hAnsi="Book Antiqua"/>
          <w:szCs w:val="24"/>
        </w:rPr>
        <w:t>Literature of the U.S. in Languages Other than English.  Panel organizer and chair, Modern Language Association, Boston, MA, January 2013.</w:t>
      </w:r>
    </w:p>
    <w:p w14:paraId="615AED2E" w14:textId="77777777" w:rsidR="008F4D82" w:rsidRPr="00B518BB" w:rsidRDefault="008F4D82" w:rsidP="00D85075">
      <w:pPr>
        <w:ind w:left="540" w:hanging="540"/>
        <w:rPr>
          <w:rFonts w:ascii="Book Antiqua" w:eastAsia="Calibri" w:hAnsi="Book Antiqua"/>
          <w:szCs w:val="24"/>
        </w:rPr>
      </w:pPr>
      <w:r w:rsidRPr="00B518BB">
        <w:rPr>
          <w:rFonts w:ascii="Book Antiqua" w:eastAsia="Calibri" w:hAnsi="Book Antiqua"/>
          <w:szCs w:val="24"/>
        </w:rPr>
        <w:t xml:space="preserve">Panel chair, </w:t>
      </w:r>
      <w:r w:rsidR="00706051" w:rsidRPr="00B518BB">
        <w:rPr>
          <w:rFonts w:ascii="Book Antiqua" w:eastAsia="Calibri" w:hAnsi="Book Antiqua"/>
          <w:szCs w:val="24"/>
        </w:rPr>
        <w:t>Archives of Memory and Erasure</w:t>
      </w:r>
      <w:r w:rsidRPr="00B518BB">
        <w:rPr>
          <w:rFonts w:ascii="Book Antiqua" w:eastAsia="Calibri" w:hAnsi="Book Antiqua"/>
          <w:szCs w:val="24"/>
        </w:rPr>
        <w:t>, American Studies Association, San Juan, November 2012.</w:t>
      </w:r>
    </w:p>
    <w:p w14:paraId="7849EB54" w14:textId="77777777" w:rsidR="00925429" w:rsidRPr="00B518BB" w:rsidRDefault="00925429" w:rsidP="00D85075">
      <w:pPr>
        <w:ind w:left="540" w:hanging="540"/>
        <w:rPr>
          <w:rFonts w:ascii="Book Antiqua" w:eastAsia="Calibri" w:hAnsi="Book Antiqua"/>
          <w:szCs w:val="24"/>
        </w:rPr>
      </w:pPr>
      <w:r w:rsidRPr="00B518BB">
        <w:rPr>
          <w:rFonts w:ascii="Book Antiqua" w:eastAsia="Calibri" w:hAnsi="Book Antiqua"/>
          <w:szCs w:val="24"/>
        </w:rPr>
        <w:t>Author reading of the Circle for Asian American Literary Studies. Organizer and chair, American Literature Association, San Francisco, May 2013.</w:t>
      </w:r>
    </w:p>
    <w:p w14:paraId="46D5EBC1" w14:textId="77777777" w:rsidR="0091189C" w:rsidRPr="00B518BB" w:rsidRDefault="00377149" w:rsidP="00D85075">
      <w:pPr>
        <w:ind w:left="540" w:hanging="540"/>
        <w:rPr>
          <w:rFonts w:ascii="Book Antiqua" w:eastAsia="Calibri" w:hAnsi="Book Antiqua"/>
          <w:szCs w:val="24"/>
        </w:rPr>
      </w:pPr>
      <w:r w:rsidRPr="00B518BB">
        <w:rPr>
          <w:rFonts w:ascii="Book Antiqua" w:eastAsia="Calibri" w:hAnsi="Book Antiqua"/>
          <w:szCs w:val="24"/>
        </w:rPr>
        <w:t xml:space="preserve">Whitman’s </w:t>
      </w:r>
      <w:r w:rsidR="0091189C" w:rsidRPr="00B518BB">
        <w:rPr>
          <w:rFonts w:ascii="Book Antiqua" w:eastAsia="Calibri" w:hAnsi="Book Antiqua"/>
          <w:szCs w:val="24"/>
        </w:rPr>
        <w:t xml:space="preserve">Legacy.  Panel chair, Walt Whitman Society panel, American Literature Association, </w:t>
      </w:r>
      <w:r w:rsidR="00925429" w:rsidRPr="00B518BB">
        <w:rPr>
          <w:rFonts w:ascii="Book Antiqua" w:eastAsia="Calibri" w:hAnsi="Book Antiqua"/>
          <w:szCs w:val="24"/>
        </w:rPr>
        <w:t xml:space="preserve">San Francisco, </w:t>
      </w:r>
      <w:r w:rsidR="0091189C" w:rsidRPr="00B518BB">
        <w:rPr>
          <w:rFonts w:ascii="Book Antiqua" w:eastAsia="Calibri" w:hAnsi="Book Antiqua"/>
          <w:szCs w:val="24"/>
        </w:rPr>
        <w:t>May 2012.</w:t>
      </w:r>
    </w:p>
    <w:p w14:paraId="17C216DE" w14:textId="77777777" w:rsidR="0091189C" w:rsidRPr="00B518BB" w:rsidRDefault="0091189C" w:rsidP="00D85075">
      <w:pPr>
        <w:pStyle w:val="BodyTextIndent"/>
        <w:ind w:left="540" w:hanging="540"/>
        <w:rPr>
          <w:rFonts w:ascii="Book Antiqua" w:hAnsi="Book Antiqua"/>
          <w:sz w:val="24"/>
        </w:rPr>
      </w:pPr>
      <w:r w:rsidRPr="00B518BB">
        <w:rPr>
          <w:rFonts w:ascii="Book Antiqua" w:hAnsi="Book Antiqua"/>
          <w:sz w:val="24"/>
        </w:rPr>
        <w:t xml:space="preserve">Looking for Ralph Ellison in the Archive.  Panel </w:t>
      </w:r>
      <w:r w:rsidR="0075212F" w:rsidRPr="00B518BB">
        <w:rPr>
          <w:rFonts w:ascii="Book Antiqua" w:hAnsi="Book Antiqua"/>
          <w:sz w:val="24"/>
        </w:rPr>
        <w:t xml:space="preserve">chair and </w:t>
      </w:r>
      <w:r w:rsidRPr="00B518BB">
        <w:rPr>
          <w:rFonts w:ascii="Book Antiqua" w:hAnsi="Book Antiqua"/>
          <w:sz w:val="24"/>
        </w:rPr>
        <w:t>organizer</w:t>
      </w:r>
      <w:r w:rsidR="0075212F" w:rsidRPr="00B518BB">
        <w:rPr>
          <w:rFonts w:ascii="Book Antiqua" w:hAnsi="Book Antiqua"/>
          <w:sz w:val="24"/>
        </w:rPr>
        <w:t>: Adam Bradley, Lena Hill, and Michael Hill</w:t>
      </w:r>
      <w:r w:rsidRPr="00B518BB">
        <w:rPr>
          <w:rFonts w:ascii="Book Antiqua" w:hAnsi="Book Antiqua"/>
          <w:sz w:val="24"/>
        </w:rPr>
        <w:t>, American Literature Association, San Francisco, CA, May 2008.</w:t>
      </w:r>
    </w:p>
    <w:p w14:paraId="0BF40EA1" w14:textId="77777777" w:rsidR="00A54AAF" w:rsidRPr="00B518BB" w:rsidRDefault="00A54AAF" w:rsidP="00D85075">
      <w:pPr>
        <w:pStyle w:val="BodyTextIndent"/>
        <w:ind w:left="540" w:hanging="540"/>
        <w:rPr>
          <w:rFonts w:ascii="Book Antiqua" w:hAnsi="Book Antiqua"/>
          <w:sz w:val="24"/>
        </w:rPr>
      </w:pPr>
    </w:p>
    <w:p w14:paraId="2CE1F102" w14:textId="77777777" w:rsidR="005012C4" w:rsidRPr="00B518BB" w:rsidRDefault="005012C4" w:rsidP="00F1645A">
      <w:pPr>
        <w:pStyle w:val="Heading4"/>
        <w:pBdr>
          <w:bottom w:val="single" w:sz="6" w:space="1" w:color="auto"/>
        </w:pBdr>
        <w:ind w:left="540" w:hanging="540"/>
        <w:rPr>
          <w:rFonts w:ascii="Book Antiqua" w:hAnsi="Book Antiqua"/>
          <w:bCs/>
          <w:smallCaps/>
          <w:sz w:val="24"/>
          <w:szCs w:val="24"/>
        </w:rPr>
      </w:pPr>
      <w:r w:rsidRPr="00B518BB">
        <w:rPr>
          <w:rFonts w:ascii="Book Antiqua" w:hAnsi="Book Antiqua"/>
          <w:bCs/>
          <w:smallCaps/>
          <w:sz w:val="24"/>
          <w:szCs w:val="24"/>
        </w:rPr>
        <w:t>Invited Talks/Guest Lectures</w:t>
      </w:r>
    </w:p>
    <w:p w14:paraId="62F65357" w14:textId="5093B3C3" w:rsidR="009308BA" w:rsidRPr="009308BA" w:rsidRDefault="009308BA" w:rsidP="00F1645A">
      <w:pPr>
        <w:pStyle w:val="Heading4"/>
        <w:ind w:left="540" w:hanging="540"/>
        <w:rPr>
          <w:rFonts w:ascii="Book Antiqua" w:hAnsi="Book Antiqua"/>
          <w:b w:val="0"/>
          <w:sz w:val="24"/>
        </w:rPr>
      </w:pPr>
      <w:r>
        <w:rPr>
          <w:rFonts w:ascii="Book Antiqua" w:hAnsi="Book Antiqua"/>
          <w:b w:val="0"/>
          <w:sz w:val="24"/>
        </w:rPr>
        <w:t xml:space="preserve">“The Dark Side of </w:t>
      </w:r>
      <w:r>
        <w:rPr>
          <w:rFonts w:ascii="Book Antiqua" w:hAnsi="Book Antiqua"/>
          <w:b w:val="0"/>
          <w:i/>
          <w:sz w:val="24"/>
        </w:rPr>
        <w:t>Flower Drum Song</w:t>
      </w:r>
      <w:r>
        <w:rPr>
          <w:rFonts w:ascii="Book Antiqua" w:hAnsi="Book Antiqua"/>
          <w:b w:val="0"/>
          <w:sz w:val="24"/>
        </w:rPr>
        <w:t>.” Humanities Happy Hour for Carolina Public Humanities, Chapel Hill, NC, April 2019.</w:t>
      </w:r>
    </w:p>
    <w:p w14:paraId="4CDC29C5" w14:textId="00E16BEF" w:rsidR="00474B67" w:rsidRPr="00B518BB" w:rsidRDefault="00B518BB" w:rsidP="00F1645A">
      <w:pPr>
        <w:pStyle w:val="Heading4"/>
        <w:ind w:left="540" w:hanging="540"/>
        <w:rPr>
          <w:rFonts w:ascii="Book Antiqua" w:hAnsi="Book Antiqua"/>
          <w:b w:val="0"/>
          <w:sz w:val="24"/>
        </w:rPr>
      </w:pPr>
      <w:r>
        <w:rPr>
          <w:rFonts w:ascii="Book Antiqua" w:hAnsi="Book Antiqua"/>
          <w:b w:val="0"/>
          <w:sz w:val="24"/>
        </w:rPr>
        <w:t xml:space="preserve">“The Pitfalls and Possibilities of Literary Remembrance.” </w:t>
      </w:r>
      <w:r>
        <w:rPr>
          <w:rFonts w:ascii="Book Antiqua" w:hAnsi="Book Antiqua"/>
          <w:b w:val="0"/>
          <w:i/>
          <w:sz w:val="24"/>
        </w:rPr>
        <w:t xml:space="preserve">Out of the Desert: </w:t>
      </w:r>
      <w:r>
        <w:rPr>
          <w:rFonts w:ascii="Book Antiqua" w:hAnsi="Book Antiqua"/>
          <w:b w:val="0"/>
          <w:sz w:val="24"/>
        </w:rPr>
        <w:t>Legacies of the Japanese American Incarceration</w:t>
      </w:r>
      <w:r w:rsidR="00474B67" w:rsidRPr="00B518BB">
        <w:rPr>
          <w:rFonts w:ascii="Book Antiqua" w:hAnsi="Book Antiqua"/>
          <w:b w:val="0"/>
          <w:sz w:val="24"/>
        </w:rPr>
        <w:t>. Yale University, October 2017.</w:t>
      </w:r>
      <w:r>
        <w:rPr>
          <w:rFonts w:ascii="Book Antiqua" w:hAnsi="Book Antiqua"/>
          <w:b w:val="0"/>
          <w:sz w:val="24"/>
        </w:rPr>
        <w:t xml:space="preserve"> </w:t>
      </w:r>
    </w:p>
    <w:p w14:paraId="1DE5D1E0" w14:textId="67413D5E" w:rsidR="003B3408" w:rsidRPr="00B518BB" w:rsidRDefault="003B3408" w:rsidP="00F1645A">
      <w:pPr>
        <w:pStyle w:val="Heading4"/>
        <w:ind w:left="540" w:hanging="540"/>
        <w:rPr>
          <w:rFonts w:ascii="Book Antiqua" w:hAnsi="Book Antiqua"/>
          <w:b w:val="0"/>
          <w:sz w:val="24"/>
        </w:rPr>
      </w:pPr>
      <w:r w:rsidRPr="00B518BB">
        <w:rPr>
          <w:rFonts w:ascii="Book Antiqua" w:hAnsi="Book Antiqua"/>
          <w:b w:val="0"/>
          <w:sz w:val="24"/>
        </w:rPr>
        <w:t xml:space="preserve">UNC Program in the Humanities teacher training event on Japanese American incarceration, paired with a screening of the musical </w:t>
      </w:r>
      <w:r w:rsidRPr="00B518BB">
        <w:rPr>
          <w:rFonts w:ascii="Book Antiqua" w:hAnsi="Book Antiqua"/>
          <w:b w:val="0"/>
          <w:i/>
          <w:sz w:val="24"/>
        </w:rPr>
        <w:t>Allegiance</w:t>
      </w:r>
      <w:r w:rsidRPr="00B518BB">
        <w:rPr>
          <w:rFonts w:ascii="Book Antiqua" w:hAnsi="Book Antiqua"/>
          <w:b w:val="0"/>
          <w:sz w:val="24"/>
        </w:rPr>
        <w:t>, Chapel Hill, NC, December 2016.</w:t>
      </w:r>
    </w:p>
    <w:p w14:paraId="68C5D599" w14:textId="71F021D8" w:rsidR="003A4E09" w:rsidRPr="00B518BB" w:rsidRDefault="00D565FD" w:rsidP="003A4E09">
      <w:pPr>
        <w:pStyle w:val="Heading4"/>
        <w:ind w:left="540" w:hanging="540"/>
        <w:rPr>
          <w:rFonts w:ascii="Book Antiqua" w:hAnsi="Book Antiqua"/>
          <w:b w:val="0"/>
          <w:sz w:val="24"/>
        </w:rPr>
      </w:pPr>
      <w:proofErr w:type="spellStart"/>
      <w:r w:rsidRPr="00B518BB">
        <w:rPr>
          <w:rFonts w:ascii="Book Antiqua" w:hAnsi="Book Antiqua"/>
          <w:b w:val="0"/>
          <w:sz w:val="24"/>
        </w:rPr>
        <w:t>Densho</w:t>
      </w:r>
      <w:proofErr w:type="spellEnd"/>
      <w:r w:rsidRPr="00B518BB">
        <w:rPr>
          <w:rFonts w:ascii="Book Antiqua" w:hAnsi="Book Antiqua"/>
          <w:b w:val="0"/>
          <w:sz w:val="24"/>
        </w:rPr>
        <w:t xml:space="preserve"> </w:t>
      </w:r>
      <w:r w:rsidR="00B82C2D" w:rsidRPr="00B518BB">
        <w:rPr>
          <w:rFonts w:ascii="Book Antiqua" w:hAnsi="Book Antiqua"/>
          <w:b w:val="0"/>
          <w:sz w:val="24"/>
        </w:rPr>
        <w:t>Scholars Roundtable (a new meeting of active senior and junior scholars of the J</w:t>
      </w:r>
      <w:r w:rsidR="00423C93" w:rsidRPr="00B518BB">
        <w:rPr>
          <w:rFonts w:ascii="Book Antiqua" w:hAnsi="Book Antiqua"/>
          <w:b w:val="0"/>
          <w:sz w:val="24"/>
        </w:rPr>
        <w:t>apanese American incarceration)</w:t>
      </w:r>
      <w:r w:rsidR="00B82C2D" w:rsidRPr="00B518BB">
        <w:rPr>
          <w:rFonts w:ascii="Book Antiqua" w:hAnsi="Book Antiqua"/>
          <w:b w:val="0"/>
          <w:sz w:val="24"/>
        </w:rPr>
        <w:t>, Seattle, WA, October 2016.</w:t>
      </w:r>
    </w:p>
    <w:p w14:paraId="5DE0AFCE" w14:textId="3D63E0BB" w:rsidR="003A4E09" w:rsidRPr="00B518BB" w:rsidRDefault="003A4E09" w:rsidP="00F1645A">
      <w:pPr>
        <w:pStyle w:val="Heading4"/>
        <w:ind w:left="540" w:hanging="540"/>
        <w:rPr>
          <w:rFonts w:ascii="Book Antiqua" w:hAnsi="Book Antiqua"/>
          <w:b w:val="0"/>
          <w:sz w:val="24"/>
        </w:rPr>
      </w:pPr>
      <w:r w:rsidRPr="00B518BB">
        <w:rPr>
          <w:rFonts w:ascii="Book Antiqua" w:hAnsi="Book Antiqua"/>
          <w:b w:val="0"/>
          <w:sz w:val="24"/>
        </w:rPr>
        <w:t>UNC Program in the Humanities Spotlight on Scholars talk at Flyleaf Books, Chapel Hill, NC, June 2016.</w:t>
      </w:r>
    </w:p>
    <w:p w14:paraId="72E7AE3E" w14:textId="0FC564DB" w:rsidR="002E44E4" w:rsidRPr="00B518BB" w:rsidRDefault="002E44E4" w:rsidP="00F1645A">
      <w:pPr>
        <w:pStyle w:val="Heading4"/>
        <w:ind w:left="540" w:hanging="540"/>
        <w:rPr>
          <w:rFonts w:ascii="Book Antiqua" w:hAnsi="Book Antiqua"/>
          <w:b w:val="0"/>
          <w:sz w:val="24"/>
        </w:rPr>
      </w:pPr>
      <w:r w:rsidRPr="00B518BB">
        <w:rPr>
          <w:rFonts w:ascii="Book Antiqua" w:hAnsi="Book Antiqua"/>
          <w:b w:val="0"/>
          <w:sz w:val="24"/>
        </w:rPr>
        <w:t xml:space="preserve">Promotional tour for </w:t>
      </w:r>
      <w:r w:rsidRPr="00B518BB">
        <w:rPr>
          <w:rFonts w:ascii="Book Antiqua" w:hAnsi="Book Antiqua"/>
          <w:b w:val="0"/>
          <w:i/>
          <w:sz w:val="24"/>
        </w:rPr>
        <w:t>Taken from the Paradise Isle</w:t>
      </w:r>
      <w:r w:rsidR="008C5C61" w:rsidRPr="00B518BB">
        <w:rPr>
          <w:rFonts w:ascii="Book Antiqua" w:hAnsi="Book Antiqua"/>
          <w:b w:val="0"/>
          <w:sz w:val="24"/>
        </w:rPr>
        <w:t xml:space="preserve"> (see Bibliography): </w:t>
      </w:r>
      <w:r w:rsidR="00227C20" w:rsidRPr="00B518BB">
        <w:rPr>
          <w:rFonts w:ascii="Book Antiqua" w:hAnsi="Book Antiqua"/>
          <w:b w:val="0"/>
          <w:sz w:val="24"/>
        </w:rPr>
        <w:t xml:space="preserve">Bull’s Head Bookshop, UNC campus, October 3, 2015; </w:t>
      </w:r>
      <w:r w:rsidRPr="00B518BB">
        <w:rPr>
          <w:rFonts w:ascii="Book Antiqua" w:hAnsi="Book Antiqua"/>
          <w:b w:val="0"/>
          <w:sz w:val="24"/>
        </w:rPr>
        <w:t xml:space="preserve">Japanese Cultural Center, Honolulu, HI; Center for Biographical Research, University of Hawaii at Manoa, December 10, 2015; </w:t>
      </w:r>
      <w:r w:rsidR="00025BBD" w:rsidRPr="00B518BB">
        <w:rPr>
          <w:rFonts w:ascii="Book Antiqua" w:hAnsi="Book Antiqua"/>
          <w:b w:val="0"/>
          <w:sz w:val="24"/>
        </w:rPr>
        <w:t xml:space="preserve">Basically, Books, Hilo, HI, December 18, 2015; </w:t>
      </w:r>
      <w:r w:rsidRPr="00B518BB">
        <w:rPr>
          <w:rFonts w:ascii="Book Antiqua" w:hAnsi="Book Antiqua"/>
          <w:b w:val="0"/>
          <w:sz w:val="24"/>
        </w:rPr>
        <w:t>Hawaii Japanese Center, Hilo, HI</w:t>
      </w:r>
      <w:r w:rsidR="00025BBD" w:rsidRPr="00B518BB">
        <w:rPr>
          <w:rFonts w:ascii="Book Antiqua" w:hAnsi="Book Antiqua"/>
          <w:b w:val="0"/>
          <w:sz w:val="24"/>
        </w:rPr>
        <w:t>, December 19, 2015</w:t>
      </w:r>
      <w:r w:rsidRPr="00B518BB">
        <w:rPr>
          <w:rFonts w:ascii="Book Antiqua" w:hAnsi="Book Antiqua"/>
          <w:b w:val="0"/>
          <w:sz w:val="24"/>
        </w:rPr>
        <w:t>; Japanese American National Museum, Los Angeles, CA</w:t>
      </w:r>
      <w:r w:rsidR="002E0D00" w:rsidRPr="00B518BB">
        <w:rPr>
          <w:rFonts w:ascii="Book Antiqua" w:hAnsi="Book Antiqua"/>
          <w:b w:val="0"/>
          <w:sz w:val="24"/>
        </w:rPr>
        <w:t>, January 9, 2016</w:t>
      </w:r>
      <w:r w:rsidRPr="00B518BB">
        <w:rPr>
          <w:rFonts w:ascii="Book Antiqua" w:hAnsi="Book Antiqua"/>
          <w:b w:val="0"/>
          <w:sz w:val="24"/>
        </w:rPr>
        <w:t xml:space="preserve">; </w:t>
      </w:r>
      <w:r w:rsidR="008C5C61" w:rsidRPr="00B518BB">
        <w:rPr>
          <w:rFonts w:ascii="Book Antiqua" w:hAnsi="Book Antiqua"/>
          <w:b w:val="0"/>
          <w:sz w:val="24"/>
        </w:rPr>
        <w:t>Dinner with an Author at the Carolina Club, January 21, 2016</w:t>
      </w:r>
      <w:r w:rsidRPr="00B518BB">
        <w:rPr>
          <w:rFonts w:ascii="Book Antiqua" w:hAnsi="Book Antiqua"/>
          <w:b w:val="0"/>
          <w:sz w:val="24"/>
        </w:rPr>
        <w:t xml:space="preserve">. </w:t>
      </w:r>
    </w:p>
    <w:p w14:paraId="3D147C88" w14:textId="77777777" w:rsidR="003C33F3" w:rsidRPr="00B518BB" w:rsidRDefault="003C33F3" w:rsidP="00F1645A">
      <w:pPr>
        <w:ind w:left="540" w:hanging="540"/>
        <w:rPr>
          <w:rFonts w:ascii="Book Antiqua" w:hAnsi="Book Antiqua"/>
        </w:rPr>
      </w:pPr>
      <w:r w:rsidRPr="00B518BB">
        <w:rPr>
          <w:rFonts w:ascii="Book Antiqua" w:hAnsi="Book Antiqua"/>
        </w:rPr>
        <w:t xml:space="preserve">“The Canonization of Cold War Artists,” </w:t>
      </w:r>
      <w:r w:rsidRPr="00B518BB">
        <w:rPr>
          <w:rFonts w:ascii="Book Antiqua" w:hAnsi="Book Antiqua"/>
          <w:i/>
        </w:rPr>
        <w:t xml:space="preserve">Aaron Copland and the American Cultural Imagination. </w:t>
      </w:r>
      <w:r w:rsidRPr="00B518BB">
        <w:rPr>
          <w:rFonts w:ascii="Book Antiqua" w:hAnsi="Book Antiqua"/>
        </w:rPr>
        <w:t>UNC Chapel Hill Department of Music conference, August 22, 2014. Paper read in my absence due to emergency.</w:t>
      </w:r>
    </w:p>
    <w:p w14:paraId="55FA388F" w14:textId="77777777" w:rsidR="004A0A24" w:rsidRPr="00B518BB" w:rsidRDefault="004A0A24" w:rsidP="00F1645A">
      <w:pPr>
        <w:pStyle w:val="Heading4"/>
        <w:ind w:left="540" w:hanging="540"/>
        <w:rPr>
          <w:rFonts w:ascii="Book Antiqua" w:hAnsi="Book Antiqua"/>
          <w:b w:val="0"/>
          <w:sz w:val="24"/>
        </w:rPr>
      </w:pPr>
      <w:r w:rsidRPr="00B518BB">
        <w:rPr>
          <w:rFonts w:ascii="Book Antiqua" w:hAnsi="Book Antiqua"/>
          <w:b w:val="0"/>
          <w:i/>
          <w:sz w:val="24"/>
        </w:rPr>
        <w:t>Hidden Histories</w:t>
      </w:r>
      <w:r w:rsidRPr="00B518BB">
        <w:rPr>
          <w:rFonts w:ascii="Book Antiqua" w:hAnsi="Book Antiqua"/>
          <w:b w:val="0"/>
          <w:sz w:val="24"/>
        </w:rPr>
        <w:t xml:space="preserve">: </w:t>
      </w:r>
      <w:r w:rsidRPr="00B518BB">
        <w:rPr>
          <w:rFonts w:ascii="Book Antiqua" w:hAnsi="Book Antiqua"/>
          <w:b w:val="0"/>
          <w:i/>
          <w:sz w:val="24"/>
        </w:rPr>
        <w:t xml:space="preserve">What your NC History Textbook Left Out, </w:t>
      </w:r>
      <w:r w:rsidRPr="00B518BB">
        <w:rPr>
          <w:rFonts w:ascii="Book Antiqua" w:hAnsi="Book Antiqua"/>
          <w:b w:val="0"/>
          <w:sz w:val="24"/>
        </w:rPr>
        <w:t>teacher training workshop by the NC Civic Education Consortium (UNC Program in the Humanities), August 2014.</w:t>
      </w:r>
    </w:p>
    <w:p w14:paraId="7B58A6E7" w14:textId="77777777" w:rsidR="00947A83" w:rsidRPr="00B518BB" w:rsidRDefault="00B218EB" w:rsidP="00F1645A">
      <w:pPr>
        <w:pStyle w:val="Heading4"/>
        <w:ind w:left="540" w:hanging="540"/>
        <w:rPr>
          <w:rFonts w:ascii="Book Antiqua" w:hAnsi="Book Antiqua"/>
          <w:b w:val="0"/>
          <w:sz w:val="24"/>
        </w:rPr>
      </w:pPr>
      <w:r w:rsidRPr="00B518BB">
        <w:rPr>
          <w:rFonts w:ascii="Book Antiqua" w:hAnsi="Book Antiqua"/>
          <w:b w:val="0"/>
          <w:i/>
          <w:sz w:val="24"/>
        </w:rPr>
        <w:t>The Color of Citizenship</w:t>
      </w:r>
      <w:r w:rsidRPr="00B518BB">
        <w:rPr>
          <w:rFonts w:ascii="Book Antiqua" w:hAnsi="Book Antiqua"/>
          <w:b w:val="0"/>
          <w:sz w:val="24"/>
        </w:rPr>
        <w:t xml:space="preserve">, </w:t>
      </w:r>
      <w:r w:rsidR="00947A83" w:rsidRPr="00B518BB">
        <w:rPr>
          <w:rFonts w:ascii="Book Antiqua" w:hAnsi="Book Antiqua"/>
          <w:b w:val="0"/>
          <w:sz w:val="24"/>
        </w:rPr>
        <w:t>Hunter College CUNY symposium on the Japanese American incarceration</w:t>
      </w:r>
      <w:r w:rsidRPr="00B518BB">
        <w:rPr>
          <w:rFonts w:ascii="Book Antiqua" w:hAnsi="Book Antiqua"/>
          <w:b w:val="0"/>
          <w:sz w:val="24"/>
        </w:rPr>
        <w:t xml:space="preserve"> keynoted by Secretary Norman </w:t>
      </w:r>
      <w:proofErr w:type="spellStart"/>
      <w:r w:rsidRPr="00B518BB">
        <w:rPr>
          <w:rFonts w:ascii="Book Antiqua" w:hAnsi="Book Antiqua"/>
          <w:b w:val="0"/>
          <w:sz w:val="24"/>
        </w:rPr>
        <w:t>Mineta</w:t>
      </w:r>
      <w:proofErr w:type="spellEnd"/>
      <w:r w:rsidR="00FC6E3D" w:rsidRPr="00B518BB">
        <w:rPr>
          <w:rFonts w:ascii="Book Antiqua" w:hAnsi="Book Antiqua"/>
          <w:b w:val="0"/>
          <w:sz w:val="24"/>
        </w:rPr>
        <w:t>. Panel presentation with Greg Kimura</w:t>
      </w:r>
      <w:r w:rsidR="00A949F5" w:rsidRPr="00B518BB">
        <w:rPr>
          <w:rFonts w:ascii="Book Antiqua" w:hAnsi="Book Antiqua"/>
          <w:b w:val="0"/>
          <w:sz w:val="24"/>
        </w:rPr>
        <w:t xml:space="preserve"> (Japanese American National Museum)</w:t>
      </w:r>
      <w:r w:rsidR="00FC6E3D" w:rsidRPr="00B518BB">
        <w:rPr>
          <w:rFonts w:ascii="Book Antiqua" w:hAnsi="Book Antiqua"/>
          <w:b w:val="0"/>
          <w:sz w:val="24"/>
        </w:rPr>
        <w:t xml:space="preserve"> and Franklin </w:t>
      </w:r>
      <w:proofErr w:type="spellStart"/>
      <w:r w:rsidR="00FC6E3D" w:rsidRPr="00B518BB">
        <w:rPr>
          <w:rFonts w:ascii="Book Antiqua" w:hAnsi="Book Antiqua"/>
          <w:b w:val="0"/>
          <w:sz w:val="24"/>
        </w:rPr>
        <w:t>Odo</w:t>
      </w:r>
      <w:proofErr w:type="spellEnd"/>
      <w:r w:rsidR="00A949F5" w:rsidRPr="00B518BB">
        <w:rPr>
          <w:rFonts w:ascii="Book Antiqua" w:hAnsi="Book Antiqua"/>
          <w:b w:val="0"/>
          <w:sz w:val="24"/>
        </w:rPr>
        <w:t xml:space="preserve"> (Smithsonian)</w:t>
      </w:r>
      <w:r w:rsidR="00FC6E3D" w:rsidRPr="00B518BB">
        <w:rPr>
          <w:rFonts w:ascii="Book Antiqua" w:hAnsi="Book Antiqua"/>
          <w:b w:val="0"/>
          <w:sz w:val="24"/>
        </w:rPr>
        <w:t>,</w:t>
      </w:r>
      <w:r w:rsidR="00947A83" w:rsidRPr="00B518BB">
        <w:rPr>
          <w:rFonts w:ascii="Book Antiqua" w:hAnsi="Book Antiqua"/>
          <w:b w:val="0"/>
          <w:sz w:val="24"/>
        </w:rPr>
        <w:t xml:space="preserve"> </w:t>
      </w:r>
      <w:r w:rsidRPr="00B518BB">
        <w:rPr>
          <w:rFonts w:ascii="Book Antiqua" w:hAnsi="Book Antiqua"/>
          <w:b w:val="0"/>
          <w:sz w:val="24"/>
        </w:rPr>
        <w:t>May 2,</w:t>
      </w:r>
      <w:r w:rsidR="00947A83" w:rsidRPr="00B518BB">
        <w:rPr>
          <w:rFonts w:ascii="Book Antiqua" w:hAnsi="Book Antiqua"/>
          <w:b w:val="0"/>
          <w:sz w:val="24"/>
        </w:rPr>
        <w:t xml:space="preserve"> 2014.</w:t>
      </w:r>
    </w:p>
    <w:p w14:paraId="1307EDC6" w14:textId="77777777" w:rsidR="00B218EB" w:rsidRPr="00B518BB" w:rsidRDefault="00FC6E3D" w:rsidP="00F1645A">
      <w:pPr>
        <w:ind w:left="540" w:hanging="540"/>
        <w:rPr>
          <w:rFonts w:ascii="Book Antiqua" w:hAnsi="Book Antiqua"/>
          <w:bCs/>
          <w:i/>
        </w:rPr>
      </w:pPr>
      <w:r w:rsidRPr="00B518BB">
        <w:rPr>
          <w:rFonts w:ascii="Book Antiqua" w:hAnsi="Book Antiqua"/>
        </w:rPr>
        <w:t>“</w:t>
      </w:r>
      <w:r w:rsidRPr="00B518BB">
        <w:rPr>
          <w:rFonts w:ascii="Book Antiqua" w:hAnsi="Book Antiqua"/>
          <w:bCs/>
        </w:rPr>
        <w:t>The Breakdown of Family: Individual Japanese Americans During and Post-World War II</w:t>
      </w:r>
      <w:r w:rsidR="00DD3D67" w:rsidRPr="00B518BB">
        <w:rPr>
          <w:rFonts w:ascii="Book Antiqua" w:hAnsi="Book Antiqua"/>
          <w:bCs/>
        </w:rPr>
        <w:t>.”</w:t>
      </w:r>
      <w:r w:rsidR="00DD3D67" w:rsidRPr="00B518BB">
        <w:rPr>
          <w:rFonts w:ascii="Book Antiqua" w:hAnsi="Book Antiqua"/>
          <w:b/>
          <w:bCs/>
        </w:rPr>
        <w:t xml:space="preserve"> </w:t>
      </w:r>
      <w:r w:rsidR="00DD3D67" w:rsidRPr="00B518BB">
        <w:rPr>
          <w:rFonts w:ascii="Book Antiqua" w:hAnsi="Book Antiqua"/>
          <w:bCs/>
          <w:i/>
        </w:rPr>
        <w:t xml:space="preserve">Reflecting on Japanese Internment during World War II, </w:t>
      </w:r>
      <w:r w:rsidR="00B218EB" w:rsidRPr="00B518BB">
        <w:rPr>
          <w:rFonts w:ascii="Book Antiqua" w:hAnsi="Book Antiqua"/>
        </w:rPr>
        <w:t>UNC Program in the Humanities, April 2014.</w:t>
      </w:r>
    </w:p>
    <w:p w14:paraId="3239702A" w14:textId="77777777" w:rsidR="005012C4" w:rsidRPr="00B518BB" w:rsidRDefault="005012C4" w:rsidP="00F1645A">
      <w:pPr>
        <w:pStyle w:val="Heading4"/>
        <w:ind w:left="540" w:hanging="540"/>
        <w:rPr>
          <w:rFonts w:ascii="Book Antiqua" w:hAnsi="Book Antiqua"/>
          <w:b w:val="0"/>
          <w:sz w:val="24"/>
        </w:rPr>
      </w:pPr>
      <w:r w:rsidRPr="00B518BB">
        <w:rPr>
          <w:rFonts w:ascii="Book Antiqua" w:hAnsi="Book Antiqua"/>
          <w:b w:val="0"/>
          <w:i/>
          <w:sz w:val="24"/>
        </w:rPr>
        <w:t>Eating Asian America</w:t>
      </w:r>
      <w:r w:rsidRPr="00B518BB">
        <w:rPr>
          <w:rFonts w:ascii="Book Antiqua" w:hAnsi="Book Antiqua"/>
          <w:b w:val="0"/>
          <w:sz w:val="24"/>
        </w:rPr>
        <w:t xml:space="preserve"> book launch</w:t>
      </w:r>
      <w:r w:rsidR="008C4EDD" w:rsidRPr="00B518BB">
        <w:rPr>
          <w:rFonts w:ascii="Book Antiqua" w:hAnsi="Book Antiqua"/>
          <w:b w:val="0"/>
          <w:sz w:val="24"/>
        </w:rPr>
        <w:t xml:space="preserve"> panel</w:t>
      </w:r>
      <w:r w:rsidRPr="00B518BB">
        <w:rPr>
          <w:rFonts w:ascii="Book Antiqua" w:hAnsi="Book Antiqua"/>
          <w:b w:val="0"/>
          <w:sz w:val="24"/>
        </w:rPr>
        <w:t>, NYU Asian/Pacific/American Institute, October 2013.</w:t>
      </w:r>
    </w:p>
    <w:p w14:paraId="6090CDAD" w14:textId="58717D62" w:rsidR="005012C4" w:rsidRPr="00B518BB" w:rsidRDefault="00290EF8" w:rsidP="00F1645A">
      <w:pPr>
        <w:pStyle w:val="Heading4"/>
        <w:ind w:left="540" w:hanging="540"/>
        <w:rPr>
          <w:rFonts w:ascii="Book Antiqua" w:hAnsi="Book Antiqua"/>
          <w:b w:val="0"/>
          <w:sz w:val="24"/>
        </w:rPr>
      </w:pPr>
      <w:r w:rsidRPr="00B518BB">
        <w:rPr>
          <w:rFonts w:ascii="Book Antiqua" w:hAnsi="Book Antiqua"/>
          <w:b w:val="0"/>
          <w:sz w:val="24"/>
        </w:rPr>
        <w:t xml:space="preserve">Guest </w:t>
      </w:r>
      <w:r w:rsidR="00DB5728" w:rsidRPr="00B518BB">
        <w:rPr>
          <w:rFonts w:ascii="Book Antiqua" w:hAnsi="Book Antiqua"/>
          <w:b w:val="0"/>
          <w:sz w:val="24"/>
        </w:rPr>
        <w:t>speaker</w:t>
      </w:r>
      <w:r w:rsidRPr="00B518BB">
        <w:rPr>
          <w:rFonts w:ascii="Book Antiqua" w:hAnsi="Book Antiqua"/>
          <w:b w:val="0"/>
          <w:sz w:val="24"/>
        </w:rPr>
        <w:t xml:space="preserve"> on m</w:t>
      </w:r>
      <w:r w:rsidR="005012C4" w:rsidRPr="00B518BB">
        <w:rPr>
          <w:rFonts w:ascii="Book Antiqua" w:hAnsi="Book Antiqua"/>
          <w:b w:val="0"/>
          <w:sz w:val="24"/>
        </w:rPr>
        <w:t>odern Asian American s</w:t>
      </w:r>
      <w:r w:rsidR="0005032B" w:rsidRPr="00B518BB">
        <w:rPr>
          <w:rFonts w:ascii="Book Antiqua" w:hAnsi="Book Antiqua"/>
          <w:b w:val="0"/>
          <w:sz w:val="24"/>
        </w:rPr>
        <w:t xml:space="preserve">tudies and student activism, </w:t>
      </w:r>
      <w:r w:rsidR="005012C4" w:rsidRPr="00B518BB">
        <w:rPr>
          <w:rFonts w:ascii="Book Antiqua" w:hAnsi="Book Antiqua"/>
          <w:b w:val="0"/>
          <w:sz w:val="24"/>
        </w:rPr>
        <w:t xml:space="preserve">Prof. Franklin </w:t>
      </w:r>
      <w:proofErr w:type="spellStart"/>
      <w:r w:rsidR="005012C4" w:rsidRPr="00B518BB">
        <w:rPr>
          <w:rFonts w:ascii="Book Antiqua" w:hAnsi="Book Antiqua"/>
          <w:b w:val="0"/>
          <w:sz w:val="24"/>
        </w:rPr>
        <w:t>Odo’s</w:t>
      </w:r>
      <w:proofErr w:type="spellEnd"/>
      <w:r w:rsidR="005012C4" w:rsidRPr="00B518BB">
        <w:rPr>
          <w:rFonts w:ascii="Book Antiqua" w:hAnsi="Book Antiqua"/>
          <w:b w:val="0"/>
          <w:sz w:val="24"/>
        </w:rPr>
        <w:t xml:space="preserve"> seminar on Public History, Princeton University, September 2013.</w:t>
      </w:r>
    </w:p>
    <w:p w14:paraId="0467D24B" w14:textId="55B9EACC" w:rsidR="00767E12" w:rsidRPr="00B518BB" w:rsidRDefault="00767E12" w:rsidP="00F1645A">
      <w:pPr>
        <w:ind w:left="540" w:hanging="540"/>
        <w:rPr>
          <w:rFonts w:ascii="Book Antiqua" w:hAnsi="Book Antiqua"/>
          <w:bCs/>
          <w:i/>
        </w:rPr>
      </w:pPr>
      <w:r w:rsidRPr="00B518BB">
        <w:rPr>
          <w:rFonts w:ascii="Book Antiqua" w:hAnsi="Book Antiqua"/>
        </w:rPr>
        <w:t xml:space="preserve"> “</w:t>
      </w:r>
      <w:r w:rsidRPr="00B518BB">
        <w:rPr>
          <w:rFonts w:ascii="Book Antiqua" w:hAnsi="Book Antiqua"/>
          <w:bCs/>
        </w:rPr>
        <w:t>The Breakdown of Family: Individual Japanese Americans During and Post-World War II.”</w:t>
      </w:r>
      <w:r w:rsidRPr="00B518BB">
        <w:rPr>
          <w:rFonts w:ascii="Book Antiqua" w:hAnsi="Book Antiqua"/>
          <w:b/>
          <w:bCs/>
        </w:rPr>
        <w:t xml:space="preserve"> </w:t>
      </w:r>
      <w:r w:rsidRPr="00B518BB">
        <w:rPr>
          <w:rFonts w:ascii="Book Antiqua" w:hAnsi="Book Antiqua"/>
          <w:bCs/>
          <w:i/>
        </w:rPr>
        <w:t xml:space="preserve">Reflecting on Japanese Internment during World War II, </w:t>
      </w:r>
      <w:r w:rsidRPr="00B518BB">
        <w:rPr>
          <w:rFonts w:ascii="Book Antiqua" w:hAnsi="Book Antiqua"/>
        </w:rPr>
        <w:t>UNC Program in the Humanities, April 2014.</w:t>
      </w:r>
    </w:p>
    <w:p w14:paraId="1DFB2F7C" w14:textId="77777777" w:rsidR="00767E12" w:rsidRPr="00B518BB" w:rsidRDefault="00767E12" w:rsidP="00F1645A">
      <w:pPr>
        <w:ind w:left="540" w:hanging="540"/>
        <w:rPr>
          <w:rFonts w:ascii="Book Antiqua" w:hAnsi="Book Antiqua"/>
        </w:rPr>
      </w:pPr>
      <w:r w:rsidRPr="00B518BB">
        <w:rPr>
          <w:rFonts w:ascii="Book Antiqua" w:hAnsi="Book Antiqua"/>
        </w:rPr>
        <w:t xml:space="preserve">Talkbacks for </w:t>
      </w:r>
      <w:proofErr w:type="spellStart"/>
      <w:r w:rsidRPr="00B518BB">
        <w:rPr>
          <w:rFonts w:ascii="Book Antiqua" w:hAnsi="Book Antiqua"/>
        </w:rPr>
        <w:t>PlayMakers</w:t>
      </w:r>
      <w:proofErr w:type="spellEnd"/>
      <w:r w:rsidRPr="00B518BB">
        <w:rPr>
          <w:rFonts w:ascii="Book Antiqua" w:hAnsi="Book Antiqua"/>
        </w:rPr>
        <w:t xml:space="preserve"> Repertory production of </w:t>
      </w:r>
      <w:r w:rsidRPr="00B518BB">
        <w:rPr>
          <w:rFonts w:ascii="Book Antiqua" w:hAnsi="Book Antiqua"/>
          <w:i/>
        </w:rPr>
        <w:t>Hold These Truths</w:t>
      </w:r>
      <w:r w:rsidRPr="00B518BB">
        <w:rPr>
          <w:rFonts w:ascii="Book Antiqua" w:hAnsi="Book Antiqua"/>
        </w:rPr>
        <w:t>, April 2014.</w:t>
      </w:r>
    </w:p>
    <w:p w14:paraId="48597047" w14:textId="77777777" w:rsidR="00767E12" w:rsidRPr="00B518BB" w:rsidRDefault="00767E12" w:rsidP="00F1645A">
      <w:pPr>
        <w:ind w:left="540" w:hanging="540"/>
        <w:rPr>
          <w:rFonts w:ascii="Book Antiqua" w:hAnsi="Book Antiqua"/>
        </w:rPr>
      </w:pPr>
      <w:r w:rsidRPr="00B518BB">
        <w:rPr>
          <w:rFonts w:ascii="Book Antiqua" w:hAnsi="Book Antiqua"/>
        </w:rPr>
        <w:t xml:space="preserve">Pre-show talk on Walt Whitman for the Carrboro </w:t>
      </w:r>
      <w:proofErr w:type="spellStart"/>
      <w:r w:rsidRPr="00B518BB">
        <w:rPr>
          <w:rFonts w:ascii="Book Antiqua" w:hAnsi="Book Antiqua"/>
        </w:rPr>
        <w:t>ArtsCenter</w:t>
      </w:r>
      <w:proofErr w:type="spellEnd"/>
      <w:r w:rsidRPr="00B518BB">
        <w:rPr>
          <w:rFonts w:ascii="Book Antiqua" w:hAnsi="Book Antiqua"/>
        </w:rPr>
        <w:t xml:space="preserve"> production of </w:t>
      </w:r>
      <w:r w:rsidRPr="00B518BB">
        <w:rPr>
          <w:rFonts w:ascii="Book Antiqua" w:hAnsi="Book Antiqua"/>
          <w:i/>
        </w:rPr>
        <w:t>WALT</w:t>
      </w:r>
      <w:r w:rsidRPr="00B518BB">
        <w:rPr>
          <w:rFonts w:ascii="Book Antiqua" w:hAnsi="Book Antiqua"/>
        </w:rPr>
        <w:t>, May 2013.</w:t>
      </w:r>
    </w:p>
    <w:p w14:paraId="2A353188" w14:textId="77777777" w:rsidR="00767E12" w:rsidRPr="00B518BB" w:rsidRDefault="00767E12" w:rsidP="00F1645A">
      <w:pPr>
        <w:ind w:left="540" w:hanging="540"/>
        <w:rPr>
          <w:rFonts w:ascii="Book Antiqua" w:hAnsi="Book Antiqua"/>
        </w:rPr>
      </w:pPr>
      <w:r w:rsidRPr="00B518BB">
        <w:rPr>
          <w:rFonts w:ascii="Book Antiqua" w:hAnsi="Book Antiqua"/>
        </w:rPr>
        <w:t>“Ethnic Experience in U.S. Literature,” a talk for the Wake County Public Library, February 2013.</w:t>
      </w:r>
    </w:p>
    <w:p w14:paraId="344F4A69" w14:textId="77777777" w:rsidR="00767E12" w:rsidRPr="00B518BB" w:rsidRDefault="00767E12" w:rsidP="00F1645A"/>
    <w:p w14:paraId="6A4B5F53" w14:textId="77777777" w:rsidR="00475CC9" w:rsidRPr="00B518BB" w:rsidRDefault="00475CC9" w:rsidP="00F1645A">
      <w:pPr>
        <w:pStyle w:val="Heading4"/>
        <w:pBdr>
          <w:bottom w:val="single" w:sz="6" w:space="1" w:color="auto"/>
        </w:pBdr>
        <w:ind w:left="540" w:hanging="540"/>
        <w:rPr>
          <w:rFonts w:ascii="Book Antiqua" w:hAnsi="Book Antiqua"/>
          <w:bCs/>
          <w:smallCaps/>
          <w:sz w:val="24"/>
          <w:szCs w:val="24"/>
        </w:rPr>
      </w:pPr>
      <w:r w:rsidRPr="00B518BB">
        <w:rPr>
          <w:rFonts w:ascii="Book Antiqua" w:hAnsi="Book Antiqua"/>
          <w:bCs/>
          <w:smallCaps/>
          <w:sz w:val="24"/>
          <w:szCs w:val="24"/>
        </w:rPr>
        <w:t>Other Publications</w:t>
      </w:r>
    </w:p>
    <w:p w14:paraId="6894E903" w14:textId="31DE6493" w:rsidR="00111314" w:rsidRPr="00B518BB" w:rsidRDefault="00111314" w:rsidP="004F770C">
      <w:pPr>
        <w:ind w:left="540" w:hanging="540"/>
        <w:rPr>
          <w:rFonts w:ascii="Book Antiqua" w:hAnsi="Book Antiqua"/>
        </w:rPr>
      </w:pPr>
      <w:r w:rsidRPr="00B518BB">
        <w:rPr>
          <w:rFonts w:ascii="Book Antiqua" w:hAnsi="Book Antiqua"/>
        </w:rPr>
        <w:t xml:space="preserve">“Socks.” </w:t>
      </w:r>
      <w:r w:rsidR="00A87D1A" w:rsidRPr="00B518BB">
        <w:rPr>
          <w:rFonts w:ascii="Book Antiqua" w:hAnsi="Book Antiqua"/>
        </w:rPr>
        <w:t xml:space="preserve">Creative nonfiction. </w:t>
      </w:r>
      <w:r w:rsidRPr="00B518BB">
        <w:rPr>
          <w:rFonts w:ascii="Book Antiqua" w:hAnsi="Book Antiqua"/>
        </w:rPr>
        <w:t xml:space="preserve">In </w:t>
      </w:r>
      <w:r w:rsidRPr="00B518BB">
        <w:rPr>
          <w:rFonts w:ascii="Book Antiqua" w:hAnsi="Book Antiqua"/>
          <w:i/>
        </w:rPr>
        <w:t>Scars: An Anthology</w:t>
      </w:r>
      <w:r w:rsidRPr="00B518BB">
        <w:rPr>
          <w:rFonts w:ascii="Book Antiqua" w:hAnsi="Book Antiqua"/>
        </w:rPr>
        <w:t>.</w:t>
      </w:r>
      <w:r w:rsidR="00F057C6" w:rsidRPr="00B518BB">
        <w:rPr>
          <w:rFonts w:ascii="Book Antiqua" w:hAnsi="Book Antiqua"/>
        </w:rPr>
        <w:t xml:space="preserve"> Little Rock, AK: Et Alia Press, 2015.</w:t>
      </w:r>
    </w:p>
    <w:p w14:paraId="33BC0D94" w14:textId="0862C8A8" w:rsidR="00A0676C" w:rsidRPr="00B518BB" w:rsidRDefault="00A50919" w:rsidP="00F1645A">
      <w:pPr>
        <w:ind w:left="540" w:hanging="540"/>
        <w:rPr>
          <w:rFonts w:ascii="Book Antiqua" w:hAnsi="Book Antiqua"/>
        </w:rPr>
      </w:pPr>
      <w:r w:rsidRPr="00B518BB">
        <w:rPr>
          <w:rFonts w:ascii="Book Antiqua" w:hAnsi="Book Antiqua"/>
        </w:rPr>
        <w:t>“Victory Gardens Behind Barbed Wire</w:t>
      </w:r>
      <w:r w:rsidR="00A0676C" w:rsidRPr="00B518BB">
        <w:rPr>
          <w:rFonts w:ascii="Book Antiqua" w:hAnsi="Book Antiqua"/>
        </w:rPr>
        <w:t>.</w:t>
      </w:r>
      <w:r w:rsidRPr="00B518BB">
        <w:rPr>
          <w:rFonts w:ascii="Book Antiqua" w:hAnsi="Book Antiqua"/>
        </w:rPr>
        <w:t>”</w:t>
      </w:r>
      <w:r w:rsidR="00A0676C" w:rsidRPr="00B518BB">
        <w:rPr>
          <w:rFonts w:ascii="Book Antiqua" w:hAnsi="Book Antiqua"/>
        </w:rPr>
        <w:t xml:space="preserve"> In </w:t>
      </w:r>
      <w:r w:rsidR="00A0676C" w:rsidRPr="00B518BB">
        <w:rPr>
          <w:rFonts w:ascii="Book Antiqua" w:hAnsi="Book Antiqua"/>
          <w:i/>
        </w:rPr>
        <w:t>Off the Menu: Asian America</w:t>
      </w:r>
      <w:r w:rsidR="00A0676C" w:rsidRPr="00B518BB">
        <w:rPr>
          <w:rFonts w:ascii="Book Antiqua" w:hAnsi="Book Antiqua"/>
        </w:rPr>
        <w:t>, digital exhibit by the C</w:t>
      </w:r>
      <w:r w:rsidRPr="00B518BB">
        <w:rPr>
          <w:rFonts w:ascii="Book Antiqua" w:hAnsi="Book Antiqua"/>
        </w:rPr>
        <w:t>enter for Asian American Media</w:t>
      </w:r>
      <w:r w:rsidR="00A0676C" w:rsidRPr="00B518BB">
        <w:rPr>
          <w:rFonts w:ascii="Book Antiqua" w:hAnsi="Book Antiqua"/>
        </w:rPr>
        <w:t>.</w:t>
      </w:r>
      <w:r w:rsidRPr="00B518BB">
        <w:rPr>
          <w:rFonts w:ascii="Book Antiqua" w:hAnsi="Book Antiqua"/>
        </w:rPr>
        <w:t xml:space="preserve"> </w:t>
      </w:r>
      <w:hyperlink r:id="rId11" w:history="1">
        <w:r w:rsidRPr="00B518BB">
          <w:rPr>
            <w:rStyle w:val="Hyperlink"/>
            <w:rFonts w:ascii="Book Antiqua" w:hAnsi="Book Antiqua"/>
          </w:rPr>
          <w:t>https://caamedia.org/offthemenu/2017/02/13/victory-gardens-behind-barbed-wire-japanese-americans-recall-eating-in-camp/</w:t>
        </w:r>
      </w:hyperlink>
      <w:r w:rsidRPr="00B518BB">
        <w:rPr>
          <w:rFonts w:ascii="Book Antiqua" w:hAnsi="Book Antiqua"/>
        </w:rPr>
        <w:t xml:space="preserve"> </w:t>
      </w:r>
    </w:p>
    <w:p w14:paraId="5012D865" w14:textId="7410DB69" w:rsidR="00E46551" w:rsidRPr="00B518BB" w:rsidRDefault="00BC3193" w:rsidP="00FA3BCD">
      <w:pPr>
        <w:ind w:left="540" w:hanging="540"/>
        <w:rPr>
          <w:rFonts w:ascii="Book Antiqua" w:hAnsi="Book Antiqua"/>
        </w:rPr>
      </w:pPr>
      <w:r w:rsidRPr="00B518BB">
        <w:rPr>
          <w:rFonts w:ascii="Book Antiqua" w:hAnsi="Book Antiqua"/>
        </w:rPr>
        <w:t xml:space="preserve">“Belle Epoque.” Short story. </w:t>
      </w:r>
      <w:r w:rsidRPr="00B518BB">
        <w:rPr>
          <w:rFonts w:ascii="Book Antiqua" w:hAnsi="Book Antiqua"/>
          <w:i/>
        </w:rPr>
        <w:t>Asian American Literary Review</w:t>
      </w:r>
      <w:r w:rsidR="00804BD0" w:rsidRPr="00B518BB">
        <w:rPr>
          <w:rFonts w:ascii="Book Antiqua" w:hAnsi="Book Antiqua"/>
        </w:rPr>
        <w:t>, 5, no. 1 (</w:t>
      </w:r>
      <w:r w:rsidRPr="00B518BB">
        <w:rPr>
          <w:rFonts w:ascii="Book Antiqua" w:hAnsi="Book Antiqua"/>
        </w:rPr>
        <w:t>Summer 2014</w:t>
      </w:r>
      <w:r w:rsidR="00804BD0" w:rsidRPr="00B518BB">
        <w:rPr>
          <w:rFonts w:ascii="Book Antiqua" w:hAnsi="Book Antiqua"/>
        </w:rPr>
        <w:t>): 182-89</w:t>
      </w:r>
      <w:r w:rsidRPr="00B518BB">
        <w:rPr>
          <w:rFonts w:ascii="Book Antiqua" w:hAnsi="Book Antiqua"/>
        </w:rPr>
        <w:t>.</w:t>
      </w:r>
    </w:p>
    <w:p w14:paraId="0DB2032A" w14:textId="5EABDF02" w:rsidR="00E46551" w:rsidRPr="00B518BB" w:rsidRDefault="00AF692C" w:rsidP="00F1645A">
      <w:pPr>
        <w:ind w:left="540" w:hanging="540"/>
        <w:rPr>
          <w:rFonts w:ascii="Book Antiqua" w:hAnsi="Book Antiqua"/>
        </w:rPr>
      </w:pPr>
      <w:r w:rsidRPr="00B518BB">
        <w:rPr>
          <w:rFonts w:ascii="Book Antiqua" w:hAnsi="Book Antiqua"/>
        </w:rPr>
        <w:t xml:space="preserve">“An Appreciation of John Steinbeck’s </w:t>
      </w:r>
      <w:r w:rsidR="0005032B" w:rsidRPr="00B518BB">
        <w:rPr>
          <w:rFonts w:ascii="Book Antiqua" w:hAnsi="Book Antiqua"/>
          <w:i/>
        </w:rPr>
        <w:t>The Grapes of Wrath</w:t>
      </w:r>
      <w:r w:rsidRPr="00B518BB">
        <w:rPr>
          <w:rFonts w:ascii="Book Antiqua" w:hAnsi="Book Antiqua"/>
        </w:rPr>
        <w:t>.” In</w:t>
      </w:r>
      <w:r w:rsidR="0005032B" w:rsidRPr="00B518BB">
        <w:rPr>
          <w:rFonts w:ascii="Book Antiqua" w:hAnsi="Book Antiqua"/>
        </w:rPr>
        <w:t xml:space="preserve"> </w:t>
      </w:r>
      <w:r w:rsidR="0005032B" w:rsidRPr="00B518BB">
        <w:rPr>
          <w:rFonts w:ascii="Book Antiqua" w:hAnsi="Book Antiqua"/>
          <w:i/>
        </w:rPr>
        <w:t>Ethos Review</w:t>
      </w:r>
      <w:r w:rsidRPr="00B518BB">
        <w:rPr>
          <w:rFonts w:ascii="Book Antiqua" w:hAnsi="Book Antiqua"/>
        </w:rPr>
        <w:t xml:space="preserve">, January </w:t>
      </w:r>
      <w:r w:rsidR="0005032B" w:rsidRPr="00B518BB">
        <w:rPr>
          <w:rFonts w:ascii="Book Antiqua" w:hAnsi="Book Antiqua"/>
        </w:rPr>
        <w:t>2014</w:t>
      </w:r>
      <w:r w:rsidRPr="00B518BB">
        <w:rPr>
          <w:rFonts w:ascii="Book Antiqua" w:hAnsi="Book Antiqua"/>
        </w:rPr>
        <w:t>.</w:t>
      </w:r>
      <w:r w:rsidR="005425B6" w:rsidRPr="00B518BB">
        <w:rPr>
          <w:rFonts w:ascii="Book Antiqua" w:hAnsi="Book Antiqua"/>
        </w:rPr>
        <w:t xml:space="preserve"> </w:t>
      </w:r>
      <w:hyperlink r:id="rId12" w:history="1">
        <w:r w:rsidR="00E46551" w:rsidRPr="00B518BB">
          <w:rPr>
            <w:rStyle w:val="Hyperlink"/>
            <w:rFonts w:ascii="Book Antiqua" w:hAnsi="Book Antiqua"/>
          </w:rPr>
          <w:t>http://www.ethosreview.org/cultural-interventions/an-appreciation-of-john-steinbecks-grapes-of-wrath/</w:t>
        </w:r>
      </w:hyperlink>
    </w:p>
    <w:p w14:paraId="013026D2" w14:textId="714F266F" w:rsidR="006F2A6D" w:rsidRPr="00B518BB" w:rsidRDefault="009B10A9" w:rsidP="00F1645A">
      <w:pPr>
        <w:ind w:left="540" w:hanging="540"/>
        <w:rPr>
          <w:rFonts w:ascii="Book Antiqua" w:hAnsi="Book Antiqua"/>
        </w:rPr>
      </w:pPr>
      <w:r w:rsidRPr="00B518BB">
        <w:rPr>
          <w:rFonts w:ascii="Book Antiqua" w:hAnsi="Book Antiqua"/>
        </w:rPr>
        <w:t>Post</w:t>
      </w:r>
      <w:r w:rsidR="00233784" w:rsidRPr="00B518BB">
        <w:rPr>
          <w:rFonts w:ascii="Book Antiqua" w:hAnsi="Book Antiqua"/>
        </w:rPr>
        <w:t xml:space="preserve"> on John Steinbeck for the UT Austin Harry Ransom Center blog</w:t>
      </w:r>
      <w:r w:rsidR="006F2A6D" w:rsidRPr="00B518BB">
        <w:rPr>
          <w:rFonts w:ascii="Book Antiqua" w:hAnsi="Book Antiqua"/>
        </w:rPr>
        <w:t xml:space="preserve"> </w:t>
      </w:r>
      <w:r w:rsidR="006F2A6D" w:rsidRPr="00B518BB">
        <w:rPr>
          <w:rFonts w:ascii="Book Antiqua" w:hAnsi="Book Antiqua"/>
          <w:i/>
        </w:rPr>
        <w:t>Cultural Compass</w:t>
      </w:r>
      <w:r w:rsidR="006F2A6D" w:rsidRPr="00B518BB">
        <w:rPr>
          <w:rFonts w:ascii="Book Antiqua" w:hAnsi="Book Antiqua"/>
        </w:rPr>
        <w:t>, April 2013</w:t>
      </w:r>
      <w:r w:rsidR="004F770C" w:rsidRPr="00B518BB">
        <w:rPr>
          <w:rFonts w:ascii="Book Antiqua" w:hAnsi="Book Antiqua"/>
        </w:rPr>
        <w:t xml:space="preserve">. </w:t>
      </w:r>
      <w:hyperlink r:id="rId13" w:history="1">
        <w:r w:rsidR="00056148" w:rsidRPr="00B518BB">
          <w:rPr>
            <w:rStyle w:val="Hyperlink"/>
            <w:rFonts w:ascii="Book Antiqua" w:hAnsi="Book Antiqua"/>
          </w:rPr>
          <w:t>http://blog.hrc.utexas.edu/2013/04/25/fellows-find-john-steinbeck/</w:t>
        </w:r>
      </w:hyperlink>
    </w:p>
    <w:p w14:paraId="2F4E017C" w14:textId="77777777" w:rsidR="00475CC9" w:rsidRPr="00B518BB" w:rsidRDefault="009B10A9" w:rsidP="00056148">
      <w:pPr>
        <w:ind w:left="540" w:hanging="540"/>
        <w:rPr>
          <w:rFonts w:ascii="Book Antiqua" w:hAnsi="Book Antiqua"/>
        </w:rPr>
      </w:pPr>
      <w:r w:rsidRPr="00B518BB">
        <w:rPr>
          <w:rFonts w:ascii="Book Antiqua" w:hAnsi="Book Antiqua"/>
        </w:rPr>
        <w:t>Guest</w:t>
      </w:r>
      <w:r w:rsidR="00475CC9" w:rsidRPr="00B518BB">
        <w:rPr>
          <w:rFonts w:ascii="Book Antiqua" w:hAnsi="Book Antiqua"/>
        </w:rPr>
        <w:t xml:space="preserve"> post on </w:t>
      </w:r>
      <w:proofErr w:type="spellStart"/>
      <w:r w:rsidR="00CD1B1E" w:rsidRPr="00B518BB">
        <w:rPr>
          <w:rFonts w:ascii="Book Antiqua" w:hAnsi="Book Antiqua"/>
          <w:i/>
        </w:rPr>
        <w:t>AmericanStudie</w:t>
      </w:r>
      <w:r w:rsidR="006F2A6D" w:rsidRPr="00B518BB">
        <w:rPr>
          <w:rFonts w:ascii="Book Antiqua" w:hAnsi="Book Antiqua"/>
          <w:i/>
        </w:rPr>
        <w:t>r</w:t>
      </w:r>
      <w:proofErr w:type="spellEnd"/>
      <w:r w:rsidR="00CD1B1E" w:rsidRPr="00B518BB">
        <w:rPr>
          <w:rFonts w:ascii="Book Antiqua" w:hAnsi="Book Antiqua"/>
        </w:rPr>
        <w:t xml:space="preserve">, </w:t>
      </w:r>
      <w:r w:rsidR="00475CC9" w:rsidRPr="00B518BB">
        <w:rPr>
          <w:rFonts w:ascii="Book Antiqua" w:hAnsi="Book Antiqua"/>
        </w:rPr>
        <w:t xml:space="preserve">Professor Benjamin </w:t>
      </w:r>
      <w:proofErr w:type="spellStart"/>
      <w:r w:rsidR="00475CC9" w:rsidRPr="00B518BB">
        <w:rPr>
          <w:rFonts w:ascii="Book Antiqua" w:hAnsi="Book Antiqua"/>
        </w:rPr>
        <w:t>Railton’s</w:t>
      </w:r>
      <w:proofErr w:type="spellEnd"/>
      <w:r w:rsidR="00475CC9" w:rsidRPr="00B518BB">
        <w:rPr>
          <w:rFonts w:ascii="Book Antiqua" w:hAnsi="Book Antiqua"/>
        </w:rPr>
        <w:t xml:space="preserve"> American Studies blog, December 2011.  </w:t>
      </w:r>
      <w:hyperlink r:id="rId14" w:history="1">
        <w:r w:rsidR="00475CC9" w:rsidRPr="00B518BB">
          <w:rPr>
            <w:rStyle w:val="Hyperlink"/>
            <w:rFonts w:ascii="Book Antiqua" w:hAnsi="Book Antiqua"/>
          </w:rPr>
          <w:t>http://americanstudier.blogspot.com/2011/12/december-3-4-2011-heidi-kims-guest-post.html</w:t>
        </w:r>
      </w:hyperlink>
    </w:p>
    <w:p w14:paraId="5E9BB88E" w14:textId="164A7E0C" w:rsidR="00475CC9" w:rsidRPr="00B518BB" w:rsidRDefault="00475CC9" w:rsidP="00F1645A">
      <w:pPr>
        <w:ind w:left="540" w:hanging="540"/>
        <w:rPr>
          <w:rFonts w:ascii="Book Antiqua" w:hAnsi="Book Antiqua"/>
        </w:rPr>
      </w:pPr>
      <w:r w:rsidRPr="00B518BB">
        <w:rPr>
          <w:rFonts w:ascii="Book Antiqua" w:hAnsi="Book Antiqua"/>
        </w:rPr>
        <w:t xml:space="preserve"> “To Herself.”  Short story.  </w:t>
      </w:r>
      <w:r w:rsidRPr="00B518BB">
        <w:rPr>
          <w:rFonts w:ascii="Book Antiqua" w:hAnsi="Book Antiqua"/>
          <w:i/>
        </w:rPr>
        <w:t>Kartika Review: an Asian American Literary Journal</w:t>
      </w:r>
      <w:r w:rsidR="00804BD0" w:rsidRPr="00B518BB">
        <w:rPr>
          <w:rFonts w:ascii="Book Antiqua" w:hAnsi="Book Antiqua"/>
        </w:rPr>
        <w:t>, 1, no. 1</w:t>
      </w:r>
      <w:r w:rsidRPr="00B518BB">
        <w:rPr>
          <w:rFonts w:ascii="Book Antiqua" w:hAnsi="Book Antiqua"/>
        </w:rPr>
        <w:t xml:space="preserve"> </w:t>
      </w:r>
      <w:r w:rsidR="00804BD0" w:rsidRPr="00B518BB">
        <w:rPr>
          <w:rFonts w:ascii="Book Antiqua" w:hAnsi="Book Antiqua"/>
        </w:rPr>
        <w:t>(</w:t>
      </w:r>
      <w:r w:rsidRPr="00B518BB">
        <w:rPr>
          <w:rFonts w:ascii="Book Antiqua" w:hAnsi="Book Antiqua"/>
        </w:rPr>
        <w:t>Winter 2007</w:t>
      </w:r>
      <w:r w:rsidR="00217184" w:rsidRPr="00B518BB">
        <w:rPr>
          <w:rFonts w:ascii="Book Antiqua" w:hAnsi="Book Antiqua"/>
        </w:rPr>
        <w:t>).</w:t>
      </w:r>
    </w:p>
    <w:p w14:paraId="17040202" w14:textId="77777777" w:rsidR="00475CC9" w:rsidRPr="00B518BB" w:rsidRDefault="00475CC9" w:rsidP="00F1645A">
      <w:pPr>
        <w:ind w:left="540" w:hanging="540"/>
        <w:rPr>
          <w:rFonts w:ascii="Book Antiqua" w:hAnsi="Book Antiqua"/>
        </w:rPr>
      </w:pPr>
      <w:r w:rsidRPr="00B518BB">
        <w:rPr>
          <w:rFonts w:ascii="Book Antiqua" w:hAnsi="Book Antiqua"/>
        </w:rPr>
        <w:t xml:space="preserve">“The Deuce Club.”  Weekly blog feature.  </w:t>
      </w:r>
      <w:r w:rsidRPr="00B518BB">
        <w:rPr>
          <w:rFonts w:ascii="Book Antiqua" w:hAnsi="Book Antiqua"/>
          <w:i/>
        </w:rPr>
        <w:t>Tennis Magazine</w:t>
      </w:r>
      <w:r w:rsidRPr="00B518BB">
        <w:rPr>
          <w:rFonts w:ascii="Book Antiqua" w:hAnsi="Book Antiqua"/>
        </w:rPr>
        <w:t xml:space="preserve"> online edition, 2007-08.</w:t>
      </w:r>
    </w:p>
    <w:p w14:paraId="0FCDBD6D" w14:textId="77777777" w:rsidR="00475CC9" w:rsidRPr="00B518BB" w:rsidRDefault="00475CC9" w:rsidP="00F1645A">
      <w:pPr>
        <w:ind w:left="540" w:hanging="540"/>
        <w:rPr>
          <w:rFonts w:ascii="Book Antiqua" w:hAnsi="Book Antiqua"/>
        </w:rPr>
      </w:pPr>
      <w:r w:rsidRPr="00B518BB">
        <w:rPr>
          <w:rFonts w:ascii="Book Antiqua" w:hAnsi="Book Antiqua"/>
        </w:rPr>
        <w:t xml:space="preserve">Co-author.  A. E. McBride </w:t>
      </w:r>
      <w:r w:rsidRPr="00B518BB">
        <w:rPr>
          <w:rFonts w:ascii="Book Antiqua" w:hAnsi="Book Antiqua"/>
          <w:i/>
        </w:rPr>
        <w:t>et al</w:t>
      </w:r>
      <w:r w:rsidRPr="00B518BB">
        <w:rPr>
          <w:rFonts w:ascii="Book Antiqua" w:hAnsi="Book Antiqua"/>
        </w:rPr>
        <w:t xml:space="preserve">., “Analysis of the Yeast Arginine Methyltransferase Hmt1p/Rmt1p and Its In Vivo Function.”  </w:t>
      </w:r>
      <w:r w:rsidRPr="00B518BB">
        <w:rPr>
          <w:rFonts w:ascii="Book Antiqua" w:hAnsi="Book Antiqua"/>
          <w:i/>
        </w:rPr>
        <w:t>Journal of Biological Chemistry</w:t>
      </w:r>
      <w:r w:rsidRPr="00B518BB">
        <w:rPr>
          <w:rFonts w:ascii="Book Antiqua" w:hAnsi="Book Antiqua"/>
        </w:rPr>
        <w:t xml:space="preserve"> 275(5):3128-36, 2000.</w:t>
      </w:r>
    </w:p>
    <w:p w14:paraId="1773ED01" w14:textId="77777777" w:rsidR="00D71337" w:rsidRPr="00B518BB" w:rsidRDefault="00D71337" w:rsidP="00F1645A">
      <w:pPr>
        <w:pStyle w:val="Heading4"/>
        <w:rPr>
          <w:rFonts w:ascii="Book Antiqua" w:hAnsi="Book Antiqua"/>
          <w:sz w:val="24"/>
        </w:rPr>
      </w:pPr>
    </w:p>
    <w:p w14:paraId="694208A6" w14:textId="3ED04807" w:rsidR="00B518BB" w:rsidRPr="00B15CAE" w:rsidRDefault="007F7B4D" w:rsidP="00B15CAE">
      <w:pPr>
        <w:pStyle w:val="Heading4"/>
        <w:pBdr>
          <w:bottom w:val="single" w:sz="6" w:space="1" w:color="auto"/>
        </w:pBdr>
        <w:rPr>
          <w:rFonts w:ascii="Book Antiqua" w:hAnsi="Book Antiqua"/>
          <w:bCs/>
          <w:smallCaps/>
          <w:sz w:val="24"/>
          <w:szCs w:val="24"/>
        </w:rPr>
      </w:pPr>
      <w:r w:rsidRPr="00B518BB">
        <w:rPr>
          <w:rFonts w:ascii="Book Antiqua" w:hAnsi="Book Antiqua"/>
          <w:bCs/>
          <w:smallCaps/>
          <w:sz w:val="24"/>
          <w:szCs w:val="24"/>
        </w:rPr>
        <w:t>Teaching Record</w:t>
      </w:r>
    </w:p>
    <w:p w14:paraId="68E73DB4" w14:textId="730B9872" w:rsidR="00474B67" w:rsidRPr="00B518BB" w:rsidRDefault="00BB7C1E" w:rsidP="00F1645A">
      <w:pPr>
        <w:tabs>
          <w:tab w:val="left" w:pos="810"/>
        </w:tabs>
        <w:ind w:left="540" w:hanging="540"/>
        <w:rPr>
          <w:rFonts w:ascii="Book Antiqua" w:hAnsi="Book Antiqua"/>
          <w:b/>
          <w:smallCaps/>
        </w:rPr>
      </w:pPr>
      <w:r w:rsidRPr="00B518BB">
        <w:rPr>
          <w:rFonts w:ascii="Book Antiqua" w:hAnsi="Book Antiqua"/>
          <w:b/>
          <w:smallCaps/>
        </w:rPr>
        <w:t>Special</w:t>
      </w:r>
      <w:r w:rsidR="00B518BB" w:rsidRPr="00B518BB">
        <w:rPr>
          <w:rFonts w:ascii="Book Antiqua" w:hAnsi="Book Antiqua"/>
          <w:b/>
          <w:smallCaps/>
        </w:rPr>
        <w:t xml:space="preserve"> Initiatives</w:t>
      </w:r>
    </w:p>
    <w:p w14:paraId="31C50BFF" w14:textId="0C11134C" w:rsidR="00474B67" w:rsidRPr="00B518BB" w:rsidRDefault="00474B67" w:rsidP="00E16ACB">
      <w:pPr>
        <w:ind w:left="630" w:hanging="630"/>
        <w:rPr>
          <w:rFonts w:ascii="Book Antiqua" w:hAnsi="Book Antiqua"/>
        </w:rPr>
      </w:pPr>
      <w:r w:rsidRPr="00B518BB">
        <w:rPr>
          <w:rFonts w:ascii="Book Antiqua" w:hAnsi="Book Antiqua"/>
        </w:rPr>
        <w:t>QEP</w:t>
      </w:r>
      <w:r w:rsidR="00706F5A" w:rsidRPr="00B518BB">
        <w:rPr>
          <w:rFonts w:ascii="Book Antiqua" w:hAnsi="Book Antiqua"/>
        </w:rPr>
        <w:t xml:space="preserve"> (Quality Enhancement Plan) Integrated</w:t>
      </w:r>
      <w:r w:rsidRPr="00B518BB">
        <w:rPr>
          <w:rFonts w:ascii="Book Antiqua" w:hAnsi="Book Antiqua"/>
        </w:rPr>
        <w:t xml:space="preserve"> First-Year Seminar </w:t>
      </w:r>
      <w:r w:rsidR="00706F5A" w:rsidRPr="00B518BB">
        <w:rPr>
          <w:rFonts w:ascii="Book Antiqua" w:hAnsi="Book Antiqua"/>
        </w:rPr>
        <w:t xml:space="preserve">on climate change narratives </w:t>
      </w:r>
      <w:r w:rsidRPr="00B518BB">
        <w:rPr>
          <w:rFonts w:ascii="Book Antiqua" w:hAnsi="Book Antiqua"/>
        </w:rPr>
        <w:t xml:space="preserve">team-taught with Erika Wise, </w:t>
      </w:r>
      <w:r w:rsidR="00F33CDB" w:rsidRPr="00B518BB">
        <w:rPr>
          <w:rFonts w:ascii="Book Antiqua" w:hAnsi="Book Antiqua"/>
        </w:rPr>
        <w:t xml:space="preserve">Associate Professor of </w:t>
      </w:r>
      <w:r w:rsidR="001B57A9" w:rsidRPr="00B518BB">
        <w:rPr>
          <w:rFonts w:ascii="Book Antiqua" w:hAnsi="Book Antiqua"/>
        </w:rPr>
        <w:t>Geography. One of four to be a</w:t>
      </w:r>
      <w:r w:rsidRPr="00B518BB">
        <w:rPr>
          <w:rFonts w:ascii="Book Antiqua" w:hAnsi="Book Antiqua"/>
        </w:rPr>
        <w:t>warded</w:t>
      </w:r>
      <w:r w:rsidR="001B57A9" w:rsidRPr="00B518BB">
        <w:rPr>
          <w:rFonts w:ascii="Book Antiqua" w:hAnsi="Book Antiqua"/>
        </w:rPr>
        <w:t xml:space="preserve"> in 2017; t</w:t>
      </w:r>
      <w:r w:rsidRPr="00B518BB">
        <w:rPr>
          <w:rFonts w:ascii="Book Antiqua" w:hAnsi="Book Antiqua"/>
        </w:rPr>
        <w:t>o be taught 201</w:t>
      </w:r>
      <w:r w:rsidR="00273D18">
        <w:rPr>
          <w:rFonts w:ascii="Book Antiqua" w:hAnsi="Book Antiqua"/>
        </w:rPr>
        <w:t>9</w:t>
      </w:r>
      <w:r w:rsidRPr="00B518BB">
        <w:rPr>
          <w:rFonts w:ascii="Book Antiqua" w:hAnsi="Book Antiqua"/>
        </w:rPr>
        <w:t>-2022.</w:t>
      </w:r>
    </w:p>
    <w:p w14:paraId="2AB86C05" w14:textId="409E0D4F" w:rsidR="009B092C" w:rsidRPr="00B518BB" w:rsidRDefault="009B092C" w:rsidP="00F1645A">
      <w:pPr>
        <w:tabs>
          <w:tab w:val="left" w:pos="810"/>
        </w:tabs>
        <w:ind w:left="540" w:hanging="540"/>
        <w:rPr>
          <w:rFonts w:ascii="Book Antiqua" w:hAnsi="Book Antiqua"/>
        </w:rPr>
      </w:pPr>
      <w:r w:rsidRPr="00B518BB">
        <w:rPr>
          <w:rFonts w:ascii="Book Antiqua" w:hAnsi="Book Antiqua"/>
        </w:rPr>
        <w:t xml:space="preserve">Reasoning Across the Disciplines: A team-taught Massive Open Online Course (MOOC) for all incoming UNC </w:t>
      </w:r>
      <w:r w:rsidR="00F45509" w:rsidRPr="00B518BB">
        <w:rPr>
          <w:rFonts w:ascii="Book Antiqua" w:hAnsi="Book Antiqua"/>
        </w:rPr>
        <w:t xml:space="preserve">undergraduate </w:t>
      </w:r>
      <w:r w:rsidRPr="00B518BB">
        <w:rPr>
          <w:rFonts w:ascii="Book Antiqua" w:hAnsi="Book Antiqua"/>
        </w:rPr>
        <w:t>students</w:t>
      </w:r>
      <w:r w:rsidR="00BB7C1E" w:rsidRPr="00B518BB">
        <w:rPr>
          <w:rFonts w:ascii="Book Antiqua" w:hAnsi="Book Antiqua"/>
        </w:rPr>
        <w:t>, featuring six faculty from the College and Law School</w:t>
      </w:r>
      <w:r w:rsidRPr="00B518BB">
        <w:rPr>
          <w:rFonts w:ascii="Book Antiqua" w:hAnsi="Book Antiqua"/>
        </w:rPr>
        <w:t>.</w:t>
      </w:r>
      <w:r w:rsidR="00091DB6" w:rsidRPr="00B518BB">
        <w:rPr>
          <w:rFonts w:ascii="Book Antiqua" w:hAnsi="Book Antiqua"/>
        </w:rPr>
        <w:t xml:space="preserve"> Organized by the Center for Faculty Excellence, UNC.</w:t>
      </w:r>
      <w:r w:rsidR="00C954AF" w:rsidRPr="00B518BB">
        <w:rPr>
          <w:rFonts w:ascii="Book Antiqua" w:hAnsi="Book Antiqua"/>
        </w:rPr>
        <w:t xml:space="preserve"> </w:t>
      </w:r>
      <w:r w:rsidR="00BB7C1E" w:rsidRPr="00B518BB">
        <w:rPr>
          <w:rFonts w:ascii="Book Antiqua" w:hAnsi="Book Antiqua"/>
        </w:rPr>
        <w:t>Launched on Coursera</w:t>
      </w:r>
      <w:r w:rsidR="00474B67" w:rsidRPr="00B518BB">
        <w:rPr>
          <w:rFonts w:ascii="Book Antiqua" w:hAnsi="Book Antiqua"/>
        </w:rPr>
        <w:t xml:space="preserve"> in 2017</w:t>
      </w:r>
      <w:r w:rsidR="00BB7C1E" w:rsidRPr="00B518BB">
        <w:rPr>
          <w:rFonts w:ascii="Book Antiqua" w:hAnsi="Book Antiqua"/>
        </w:rPr>
        <w:t xml:space="preserve"> with enrollment of 3500</w:t>
      </w:r>
      <w:r w:rsidR="001C5F59" w:rsidRPr="00B518BB">
        <w:rPr>
          <w:rFonts w:ascii="Book Antiqua" w:hAnsi="Book Antiqua"/>
        </w:rPr>
        <w:t>.</w:t>
      </w:r>
    </w:p>
    <w:p w14:paraId="646F87FB" w14:textId="1BEDADDF" w:rsidR="0090490B" w:rsidRPr="00B518BB" w:rsidRDefault="0090490B" w:rsidP="00F1645A">
      <w:pPr>
        <w:tabs>
          <w:tab w:val="left" w:pos="810"/>
        </w:tabs>
        <w:ind w:left="540" w:hanging="540"/>
        <w:rPr>
          <w:rFonts w:ascii="Book Antiqua" w:hAnsi="Book Antiqua"/>
        </w:rPr>
      </w:pPr>
      <w:r w:rsidRPr="00B518BB">
        <w:rPr>
          <w:rFonts w:ascii="Book Antiqua" w:hAnsi="Book Antiqua"/>
        </w:rPr>
        <w:t>Carolina Digital Humanities Initiatives Course Development Grant, awarded 2017.</w:t>
      </w:r>
      <w:r w:rsidR="00BB7C1E" w:rsidRPr="00B518BB">
        <w:rPr>
          <w:rFonts w:ascii="Book Antiqua" w:hAnsi="Book Antiqua"/>
        </w:rPr>
        <w:t xml:space="preserve"> To be used to develop digital content for existing and new courses (see below).</w:t>
      </w:r>
    </w:p>
    <w:p w14:paraId="42596819" w14:textId="77777777" w:rsidR="00474B67" w:rsidRPr="00B518BB" w:rsidRDefault="00474B67" w:rsidP="00F70A1A">
      <w:pPr>
        <w:tabs>
          <w:tab w:val="left" w:pos="810"/>
        </w:tabs>
        <w:ind w:left="540" w:hanging="540"/>
        <w:rPr>
          <w:rFonts w:ascii="Book Antiqua" w:hAnsi="Book Antiqua"/>
        </w:rPr>
      </w:pPr>
    </w:p>
    <w:p w14:paraId="39E7CCB0" w14:textId="3512B423" w:rsidR="00474B67" w:rsidRPr="00B518BB" w:rsidRDefault="00B518BB" w:rsidP="00F70A1A">
      <w:pPr>
        <w:tabs>
          <w:tab w:val="left" w:pos="810"/>
        </w:tabs>
        <w:ind w:left="540" w:hanging="540"/>
        <w:rPr>
          <w:rFonts w:ascii="Book Antiqua" w:hAnsi="Book Antiqua"/>
          <w:b/>
          <w:smallCaps/>
        </w:rPr>
      </w:pPr>
      <w:r>
        <w:rPr>
          <w:rFonts w:ascii="Book Antiqua" w:hAnsi="Book Antiqua"/>
          <w:b/>
          <w:smallCaps/>
        </w:rPr>
        <w:t>Departmental Courses</w:t>
      </w:r>
    </w:p>
    <w:p w14:paraId="4DD32CE8" w14:textId="02921978" w:rsidR="00F70A1A" w:rsidRPr="00B518BB" w:rsidRDefault="00F70A1A" w:rsidP="00F70A1A">
      <w:pPr>
        <w:tabs>
          <w:tab w:val="left" w:pos="810"/>
        </w:tabs>
        <w:ind w:left="540" w:hanging="540"/>
        <w:rPr>
          <w:rFonts w:ascii="Book Antiqua" w:hAnsi="Book Antiqua"/>
        </w:rPr>
      </w:pPr>
      <w:r w:rsidRPr="00B518BB">
        <w:rPr>
          <w:rFonts w:ascii="Book Antiqua" w:hAnsi="Book Antiqua"/>
        </w:rPr>
        <w:t>English 54</w:t>
      </w:r>
      <w:r w:rsidR="002D089E" w:rsidRPr="00B518BB">
        <w:rPr>
          <w:rFonts w:ascii="Book Antiqua" w:hAnsi="Book Antiqua"/>
        </w:rPr>
        <w:t>/54 Honors</w:t>
      </w:r>
      <w:r w:rsidRPr="00B518BB">
        <w:rPr>
          <w:rFonts w:ascii="Book Antiqua" w:hAnsi="Book Antiqua"/>
        </w:rPr>
        <w:t>: The Literature of World War I, Fall 2014, Spring 2017 (Honors).</w:t>
      </w:r>
    </w:p>
    <w:p w14:paraId="396E9926" w14:textId="77777777" w:rsidR="00F70A1A" w:rsidRPr="00B518BB" w:rsidRDefault="00F70A1A" w:rsidP="00F70A1A">
      <w:pPr>
        <w:tabs>
          <w:tab w:val="left" w:pos="810"/>
        </w:tabs>
        <w:ind w:left="540" w:hanging="540"/>
        <w:rPr>
          <w:rFonts w:ascii="Book Antiqua" w:hAnsi="Book Antiqua"/>
        </w:rPr>
      </w:pPr>
      <w:r w:rsidRPr="00B518BB">
        <w:rPr>
          <w:rFonts w:ascii="Book Antiqua" w:hAnsi="Book Antiqua"/>
        </w:rPr>
        <w:t xml:space="preserve">English 88: The Legacy of the Japanese American Internment from WWII to 9/11.  First-Year Seminar. (See </w:t>
      </w:r>
      <w:hyperlink r:id="rId15" w:history="1">
        <w:r w:rsidRPr="00B518BB">
          <w:rPr>
            <w:rStyle w:val="Hyperlink"/>
            <w:rFonts w:ascii="Book Antiqua" w:hAnsi="Book Antiqua"/>
          </w:rPr>
          <w:t>http://poston.web.unc.edu</w:t>
        </w:r>
      </w:hyperlink>
      <w:r w:rsidRPr="00B518BB">
        <w:rPr>
          <w:rFonts w:ascii="Book Antiqua" w:hAnsi="Book Antiqua"/>
        </w:rPr>
        <w:t xml:space="preserve"> and special event under “Department and University Service.”) Fall 2012, Spring 2012, Fall 2015.</w:t>
      </w:r>
    </w:p>
    <w:p w14:paraId="022E85E4" w14:textId="061E026F" w:rsidR="00F70A1A" w:rsidRDefault="00F70A1A" w:rsidP="00F70A1A">
      <w:pPr>
        <w:tabs>
          <w:tab w:val="left" w:pos="810"/>
        </w:tabs>
        <w:ind w:left="540" w:hanging="540"/>
        <w:rPr>
          <w:rFonts w:ascii="Book Antiqua" w:hAnsi="Book Antiqua"/>
        </w:rPr>
      </w:pPr>
      <w:r w:rsidRPr="00B518BB">
        <w:rPr>
          <w:rFonts w:ascii="Book Antiqua" w:hAnsi="Book Antiqua"/>
        </w:rPr>
        <w:t>English 89: Special Topics Seminar on multi-ethnic U.S. performance and adaptation. Spring 20</w:t>
      </w:r>
      <w:r w:rsidR="00640D36" w:rsidRPr="00B518BB">
        <w:rPr>
          <w:rFonts w:ascii="Book Antiqua" w:hAnsi="Book Antiqua"/>
        </w:rPr>
        <w:t>14.</w:t>
      </w:r>
    </w:p>
    <w:p w14:paraId="48501C2A" w14:textId="39F44A5F" w:rsidR="00273D18" w:rsidRPr="00B518BB" w:rsidRDefault="00273D18" w:rsidP="00F70A1A">
      <w:pPr>
        <w:tabs>
          <w:tab w:val="left" w:pos="810"/>
        </w:tabs>
        <w:ind w:left="540" w:hanging="540"/>
        <w:rPr>
          <w:rFonts w:ascii="Book Antiqua" w:hAnsi="Book Antiqua"/>
        </w:rPr>
      </w:pPr>
      <w:r>
        <w:rPr>
          <w:rFonts w:ascii="Book Antiqua" w:hAnsi="Book Antiqua"/>
        </w:rPr>
        <w:t>English 89: Special Topics Seminar on environmental narrative, Fall 2018.</w:t>
      </w:r>
    </w:p>
    <w:p w14:paraId="14A5AB6E" w14:textId="5FBDD256" w:rsidR="00F70A1A" w:rsidRPr="00B518BB" w:rsidRDefault="00F70A1A" w:rsidP="00F1645A">
      <w:pPr>
        <w:tabs>
          <w:tab w:val="left" w:pos="810"/>
        </w:tabs>
        <w:ind w:left="540" w:hanging="540"/>
        <w:rPr>
          <w:rFonts w:ascii="Book Antiqua" w:hAnsi="Book Antiqua"/>
        </w:rPr>
      </w:pPr>
      <w:r w:rsidRPr="00B518BB">
        <w:rPr>
          <w:rFonts w:ascii="Book Antiqua" w:hAnsi="Book Antiqua"/>
        </w:rPr>
        <w:t>English 127: Studies in Literature. U.S. Nobel laureates. Spring 2011.</w:t>
      </w:r>
    </w:p>
    <w:p w14:paraId="32AE50E9" w14:textId="7331BB48" w:rsidR="00F70A1A" w:rsidRPr="00B518BB" w:rsidRDefault="00F70A1A" w:rsidP="00F1645A">
      <w:pPr>
        <w:tabs>
          <w:tab w:val="left" w:pos="810"/>
        </w:tabs>
        <w:ind w:left="540" w:hanging="540"/>
        <w:rPr>
          <w:rFonts w:ascii="Book Antiqua" w:hAnsi="Book Antiqua"/>
        </w:rPr>
      </w:pPr>
      <w:r w:rsidRPr="00B518BB">
        <w:rPr>
          <w:rFonts w:ascii="Book Antiqua" w:hAnsi="Book Antiqua"/>
        </w:rPr>
        <w:t xml:space="preserve">English 265 Honors: Literature and Race, Literature and Ethnicity.  Literature and History. </w:t>
      </w:r>
      <w:r w:rsidR="007B2056" w:rsidRPr="00B518BB">
        <w:rPr>
          <w:rFonts w:ascii="Book Antiqua" w:hAnsi="Book Antiqua"/>
        </w:rPr>
        <w:t>Fall 2011.</w:t>
      </w:r>
      <w:r w:rsidRPr="00B518BB">
        <w:rPr>
          <w:rFonts w:ascii="Book Antiqua" w:hAnsi="Book Antiqua"/>
        </w:rPr>
        <w:t xml:space="preserve"> (See </w:t>
      </w:r>
      <w:hyperlink r:id="rId16" w:history="1">
        <w:r w:rsidRPr="00B518BB">
          <w:rPr>
            <w:rStyle w:val="Hyperlink"/>
            <w:rFonts w:ascii="Book Antiqua" w:hAnsi="Book Antiqua"/>
          </w:rPr>
          <w:t>http://changandeng.web.unc.edu</w:t>
        </w:r>
      </w:hyperlink>
      <w:r w:rsidRPr="00B518BB">
        <w:rPr>
          <w:rFonts w:ascii="Book Antiqua" w:hAnsi="Book Antiqua"/>
        </w:rPr>
        <w:t xml:space="preserve"> and special event under “Department and </w:t>
      </w:r>
      <w:r w:rsidR="00640D36" w:rsidRPr="00B518BB">
        <w:rPr>
          <w:rFonts w:ascii="Book Antiqua" w:hAnsi="Book Antiqua"/>
        </w:rPr>
        <w:t xml:space="preserve">University Service.”) </w:t>
      </w:r>
    </w:p>
    <w:p w14:paraId="6462CC17" w14:textId="0F150224" w:rsidR="00F70A1A" w:rsidRPr="00B518BB" w:rsidRDefault="00F70A1A" w:rsidP="00F1645A">
      <w:pPr>
        <w:tabs>
          <w:tab w:val="left" w:pos="810"/>
        </w:tabs>
        <w:ind w:left="540" w:hanging="540"/>
        <w:rPr>
          <w:rFonts w:ascii="Book Antiqua" w:hAnsi="Book Antiqua"/>
        </w:rPr>
      </w:pPr>
      <w:r w:rsidRPr="00B518BB">
        <w:rPr>
          <w:rFonts w:ascii="Book Antiqua" w:hAnsi="Book Antiqua"/>
        </w:rPr>
        <w:t>English 265: Literature and Race, Literature and Ethnicity.  Ethnic coming-of-age novels/ Literature and Hi</w:t>
      </w:r>
      <w:r w:rsidR="00640D36" w:rsidRPr="00B518BB">
        <w:rPr>
          <w:rFonts w:ascii="Book Antiqua" w:hAnsi="Book Antiqua"/>
        </w:rPr>
        <w:t>story. Spring 2013</w:t>
      </w:r>
      <w:r w:rsidRPr="00B518BB">
        <w:rPr>
          <w:rFonts w:ascii="Book Antiqua" w:hAnsi="Book Antiqua"/>
        </w:rPr>
        <w:t xml:space="preserve">, Fall </w:t>
      </w:r>
      <w:r w:rsidR="00640D36" w:rsidRPr="00B518BB">
        <w:rPr>
          <w:rFonts w:ascii="Book Antiqua" w:hAnsi="Book Antiqua"/>
        </w:rPr>
        <w:t>2010</w:t>
      </w:r>
      <w:r w:rsidRPr="00B518BB">
        <w:rPr>
          <w:rFonts w:ascii="Book Antiqua" w:hAnsi="Book Antiqua"/>
        </w:rPr>
        <w:t>.</w:t>
      </w:r>
    </w:p>
    <w:p w14:paraId="3D3C7934" w14:textId="7098FB1E" w:rsidR="00F70A1A" w:rsidRPr="00B518BB" w:rsidRDefault="00F70A1A" w:rsidP="00F1645A">
      <w:pPr>
        <w:tabs>
          <w:tab w:val="left" w:pos="810"/>
        </w:tabs>
        <w:ind w:left="540" w:hanging="540"/>
        <w:rPr>
          <w:rFonts w:ascii="Book Antiqua" w:hAnsi="Book Antiqua"/>
        </w:rPr>
      </w:pPr>
      <w:r w:rsidRPr="00B518BB">
        <w:rPr>
          <w:rFonts w:ascii="Book Antiqua" w:hAnsi="Book Antiqua"/>
        </w:rPr>
        <w:t xml:space="preserve">English 270: Studies in Asian American Literature.  Asian American Theatre. </w:t>
      </w:r>
      <w:r w:rsidR="00474B67" w:rsidRPr="00B518BB">
        <w:rPr>
          <w:rFonts w:ascii="Book Antiqua" w:hAnsi="Book Antiqua"/>
        </w:rPr>
        <w:t xml:space="preserve">Fall 2017, </w:t>
      </w:r>
      <w:r w:rsidR="00640D36" w:rsidRPr="00B518BB">
        <w:rPr>
          <w:rFonts w:ascii="Book Antiqua" w:hAnsi="Book Antiqua"/>
        </w:rPr>
        <w:t>Fall 2012, Spring 2011</w:t>
      </w:r>
      <w:r w:rsidRPr="00B518BB">
        <w:rPr>
          <w:rFonts w:ascii="Book Antiqua" w:hAnsi="Book Antiqua"/>
        </w:rPr>
        <w:t>.</w:t>
      </w:r>
      <w:r w:rsidR="00C40C35" w:rsidRPr="00B518BB">
        <w:rPr>
          <w:rFonts w:ascii="Book Antiqua" w:hAnsi="Book Antiqua"/>
        </w:rPr>
        <w:t xml:space="preserve"> Digital exhibit currently under creation through CDHI grant.</w:t>
      </w:r>
    </w:p>
    <w:p w14:paraId="54029A7A" w14:textId="77777777" w:rsidR="00F70A1A" w:rsidRPr="00B518BB" w:rsidRDefault="00F70A1A" w:rsidP="00F1645A">
      <w:pPr>
        <w:tabs>
          <w:tab w:val="left" w:pos="810"/>
        </w:tabs>
        <w:ind w:left="540" w:hanging="540"/>
        <w:rPr>
          <w:rFonts w:ascii="Book Antiqua" w:hAnsi="Book Antiqua"/>
        </w:rPr>
      </w:pPr>
      <w:r w:rsidRPr="00B518BB">
        <w:rPr>
          <w:rFonts w:ascii="Book Antiqua" w:hAnsi="Book Antiqua"/>
        </w:rPr>
        <w:t>English 356: British and American Fiction Since WWII.  British Social Discontents. Spring 2012.</w:t>
      </w:r>
    </w:p>
    <w:p w14:paraId="02ED2B51" w14:textId="25822469" w:rsidR="00F70A1A" w:rsidRPr="00B518BB" w:rsidRDefault="00F70A1A" w:rsidP="00F1645A">
      <w:pPr>
        <w:tabs>
          <w:tab w:val="left" w:pos="810"/>
        </w:tabs>
        <w:ind w:left="540" w:hanging="540"/>
        <w:rPr>
          <w:rFonts w:ascii="Book Antiqua" w:hAnsi="Book Antiqua"/>
        </w:rPr>
      </w:pPr>
      <w:r w:rsidRPr="00B518BB">
        <w:rPr>
          <w:rFonts w:ascii="Book Antiqua" w:hAnsi="Book Antiqua"/>
        </w:rPr>
        <w:t>English 360: Contempo</w:t>
      </w:r>
      <w:r w:rsidR="00EC1FFA" w:rsidRPr="00B518BB">
        <w:rPr>
          <w:rFonts w:ascii="Book Antiqua" w:hAnsi="Book Antiqua"/>
        </w:rPr>
        <w:t>rary Asian American</w:t>
      </w:r>
      <w:r w:rsidR="005D1EE4" w:rsidRPr="00B518BB">
        <w:rPr>
          <w:rFonts w:ascii="Book Antiqua" w:hAnsi="Book Antiqua"/>
        </w:rPr>
        <w:t xml:space="preserve"> Literature. Japanese American I</w:t>
      </w:r>
      <w:r w:rsidR="00EC1FFA" w:rsidRPr="00B518BB">
        <w:rPr>
          <w:rFonts w:ascii="Book Antiqua" w:hAnsi="Book Antiqua"/>
        </w:rPr>
        <w:t xml:space="preserve">ncarceration. </w:t>
      </w:r>
      <w:r w:rsidRPr="00B518BB">
        <w:rPr>
          <w:rFonts w:ascii="Book Antiqua" w:hAnsi="Book Antiqua"/>
        </w:rPr>
        <w:t>Fall 2015, Fall 2016.</w:t>
      </w:r>
      <w:r w:rsidR="007D213D" w:rsidRPr="00B518BB">
        <w:rPr>
          <w:rFonts w:ascii="Book Antiqua" w:hAnsi="Book Antiqua"/>
        </w:rPr>
        <w:t xml:space="preserve"> Student r</w:t>
      </w:r>
      <w:r w:rsidR="0090490B" w:rsidRPr="00B518BB">
        <w:rPr>
          <w:rFonts w:ascii="Book Antiqua" w:hAnsi="Book Antiqua"/>
        </w:rPr>
        <w:t>esearch for this course resulted in a public event and publication currently under review. (See “Publications” and “Professional Service.”)</w:t>
      </w:r>
    </w:p>
    <w:p w14:paraId="5FA3729A" w14:textId="1436D962" w:rsidR="00F70A1A" w:rsidRPr="00B518BB" w:rsidRDefault="00F70A1A" w:rsidP="00F1645A">
      <w:pPr>
        <w:tabs>
          <w:tab w:val="left" w:pos="810"/>
        </w:tabs>
        <w:ind w:left="540" w:hanging="540"/>
        <w:rPr>
          <w:rFonts w:ascii="Book Antiqua" w:hAnsi="Book Antiqua"/>
        </w:rPr>
      </w:pPr>
      <w:r w:rsidRPr="00B518BB">
        <w:rPr>
          <w:rFonts w:ascii="Book Antiqua" w:hAnsi="Book Antiqua"/>
        </w:rPr>
        <w:t>English 445: American Literature, 1900-2000. U.S. Nobel laureates/Realism and Modernism. Spring 2013, Spring 2016, Spring 2017.</w:t>
      </w:r>
      <w:r w:rsidR="00C40C35" w:rsidRPr="00B518BB">
        <w:rPr>
          <w:rFonts w:ascii="Book Antiqua" w:hAnsi="Book Antiqua"/>
        </w:rPr>
        <w:t xml:space="preserve"> Digital exhibit currently under creation through CDHI grant.</w:t>
      </w:r>
    </w:p>
    <w:p w14:paraId="27F2F950" w14:textId="6BD5EBFC" w:rsidR="00973AD0" w:rsidRDefault="00973AD0" w:rsidP="00F1645A">
      <w:pPr>
        <w:tabs>
          <w:tab w:val="left" w:pos="810"/>
        </w:tabs>
        <w:ind w:left="540" w:hanging="540"/>
        <w:rPr>
          <w:rFonts w:ascii="Book Antiqua" w:hAnsi="Book Antiqua"/>
        </w:rPr>
      </w:pPr>
      <w:r w:rsidRPr="00B518BB">
        <w:rPr>
          <w:rFonts w:ascii="Book Antiqua" w:hAnsi="Book Antiqua"/>
        </w:rPr>
        <w:t xml:space="preserve">English 762. </w:t>
      </w:r>
      <w:r w:rsidR="009B092C" w:rsidRPr="00B518BB">
        <w:rPr>
          <w:rFonts w:ascii="Book Antiqua" w:hAnsi="Book Antiqua"/>
        </w:rPr>
        <w:t xml:space="preserve">Cultural Studies. Graduate Seminar on multi-ethnic U.S. performance and adaptation. </w:t>
      </w:r>
      <w:r w:rsidR="000E11F2" w:rsidRPr="00B518BB">
        <w:rPr>
          <w:rFonts w:ascii="Book Antiqua" w:hAnsi="Book Antiqua"/>
        </w:rPr>
        <w:t>Spring 2014.</w:t>
      </w:r>
    </w:p>
    <w:p w14:paraId="08CB1BB6" w14:textId="42B9C3D1" w:rsidR="00273D18" w:rsidRPr="00B518BB" w:rsidRDefault="00273D18" w:rsidP="00F1645A">
      <w:pPr>
        <w:tabs>
          <w:tab w:val="left" w:pos="810"/>
        </w:tabs>
        <w:ind w:left="540" w:hanging="540"/>
        <w:rPr>
          <w:rFonts w:ascii="Book Antiqua" w:hAnsi="Book Antiqua"/>
        </w:rPr>
      </w:pPr>
      <w:r>
        <w:rPr>
          <w:rFonts w:ascii="Book Antiqua" w:hAnsi="Book Antiqua"/>
        </w:rPr>
        <w:t>English 786. Introduction to Graduate Studies.</w:t>
      </w:r>
    </w:p>
    <w:p w14:paraId="2F533799" w14:textId="3A3DE49D" w:rsidR="000954BD" w:rsidRPr="00B518BB" w:rsidRDefault="000954BD" w:rsidP="00F1645A">
      <w:pPr>
        <w:tabs>
          <w:tab w:val="left" w:pos="810"/>
        </w:tabs>
        <w:ind w:left="540" w:hanging="540"/>
        <w:rPr>
          <w:rFonts w:ascii="Book Antiqua" w:hAnsi="Book Antiqua"/>
        </w:rPr>
      </w:pPr>
      <w:r w:rsidRPr="00B518BB">
        <w:rPr>
          <w:rFonts w:ascii="Book Antiqua" w:hAnsi="Book Antiqua"/>
        </w:rPr>
        <w:t>English 847: Studies in American Literature.  Graduate Seminar on 1950s Cold War culture and the origins of American Studies.</w:t>
      </w:r>
      <w:r w:rsidR="000E11F2" w:rsidRPr="00B518BB">
        <w:rPr>
          <w:rFonts w:ascii="Book Antiqua" w:hAnsi="Book Antiqua"/>
        </w:rPr>
        <w:t xml:space="preserve"> Fall 2011.</w:t>
      </w:r>
      <w:r w:rsidR="00722B7A" w:rsidRPr="00B518BB">
        <w:rPr>
          <w:rFonts w:ascii="Book Antiqua" w:hAnsi="Book Antiqua"/>
        </w:rPr>
        <w:t xml:space="preserve"> Graduate Seminar on modernism and realism, Spring 2016.</w:t>
      </w:r>
    </w:p>
    <w:p w14:paraId="2688B1A4" w14:textId="77777777" w:rsidR="000954BD" w:rsidRPr="00B518BB" w:rsidRDefault="000954BD" w:rsidP="00F1645A">
      <w:pPr>
        <w:tabs>
          <w:tab w:val="left" w:pos="810"/>
        </w:tabs>
        <w:ind w:left="540" w:hanging="540"/>
        <w:rPr>
          <w:rFonts w:ascii="Book Antiqua" w:hAnsi="Book Antiqua"/>
        </w:rPr>
      </w:pPr>
    </w:p>
    <w:p w14:paraId="651397E0" w14:textId="77777777" w:rsidR="005756F4" w:rsidRPr="00B518BB" w:rsidRDefault="005756F4" w:rsidP="00F1645A">
      <w:pPr>
        <w:pBdr>
          <w:bottom w:val="single" w:sz="6" w:space="1" w:color="auto"/>
        </w:pBdr>
        <w:tabs>
          <w:tab w:val="left" w:pos="630"/>
        </w:tabs>
        <w:ind w:left="540" w:hanging="540"/>
        <w:rPr>
          <w:rFonts w:ascii="Book Antiqua" w:hAnsi="Book Antiqua"/>
          <w:b/>
          <w:bCs/>
          <w:smallCaps/>
          <w:szCs w:val="24"/>
        </w:rPr>
      </w:pPr>
      <w:r w:rsidRPr="00B518BB">
        <w:rPr>
          <w:rFonts w:ascii="Book Antiqua" w:hAnsi="Book Antiqua"/>
          <w:b/>
          <w:bCs/>
          <w:smallCaps/>
          <w:szCs w:val="24"/>
        </w:rPr>
        <w:t>Advising</w:t>
      </w:r>
    </w:p>
    <w:p w14:paraId="20D669B1" w14:textId="217DEDF6" w:rsidR="00AB7259" w:rsidRPr="00B518BB" w:rsidRDefault="00CB32A0" w:rsidP="00F1645A">
      <w:pPr>
        <w:tabs>
          <w:tab w:val="left" w:pos="630"/>
        </w:tabs>
        <w:ind w:left="540" w:hanging="540"/>
        <w:rPr>
          <w:rFonts w:ascii="Book Antiqua" w:hAnsi="Book Antiqua"/>
          <w:u w:val="single"/>
        </w:rPr>
      </w:pPr>
      <w:r>
        <w:rPr>
          <w:rFonts w:ascii="Book Antiqua" w:hAnsi="Book Antiqua"/>
          <w:u w:val="single"/>
        </w:rPr>
        <w:t xml:space="preserve">Completed </w:t>
      </w:r>
      <w:proofErr w:type="spellStart"/>
      <w:r>
        <w:rPr>
          <w:rFonts w:ascii="Book Antiqua" w:hAnsi="Book Antiqua"/>
          <w:u w:val="single"/>
        </w:rPr>
        <w:t>Ph.</w:t>
      </w:r>
      <w:proofErr w:type="gramStart"/>
      <w:r>
        <w:rPr>
          <w:rFonts w:ascii="Book Antiqua" w:hAnsi="Book Antiqua"/>
          <w:u w:val="single"/>
        </w:rPr>
        <w:t>D.s</w:t>
      </w:r>
      <w:proofErr w:type="spellEnd"/>
      <w:proofErr w:type="gramEnd"/>
      <w:r w:rsidR="00C73279" w:rsidRPr="00B518BB">
        <w:rPr>
          <w:rFonts w:ascii="Book Antiqua" w:hAnsi="Book Antiqua"/>
          <w:u w:val="single"/>
        </w:rPr>
        <w:t xml:space="preserve"> </w:t>
      </w:r>
      <w:r>
        <w:rPr>
          <w:rFonts w:ascii="Book Antiqua" w:hAnsi="Book Antiqua"/>
          <w:u w:val="single"/>
        </w:rPr>
        <w:t>directed</w:t>
      </w:r>
      <w:r w:rsidR="00514CD4" w:rsidRPr="00B518BB">
        <w:rPr>
          <w:rFonts w:ascii="Book Antiqua" w:hAnsi="Book Antiqua"/>
          <w:u w:val="single"/>
        </w:rPr>
        <w:t xml:space="preserve">: </w:t>
      </w:r>
    </w:p>
    <w:p w14:paraId="3BB6482A" w14:textId="5CA17434" w:rsidR="00C73279" w:rsidRPr="00B518BB" w:rsidRDefault="00514CD4" w:rsidP="00F1645A">
      <w:pPr>
        <w:tabs>
          <w:tab w:val="left" w:pos="630"/>
        </w:tabs>
        <w:ind w:left="540" w:hanging="540"/>
        <w:rPr>
          <w:rFonts w:ascii="Book Antiqua" w:hAnsi="Book Antiqua"/>
        </w:rPr>
      </w:pPr>
      <w:r w:rsidRPr="00B518BB">
        <w:rPr>
          <w:rFonts w:ascii="Book Antiqua" w:hAnsi="Book Antiqua"/>
        </w:rPr>
        <w:t xml:space="preserve">Sarah Workman (Ph.D. in English </w:t>
      </w:r>
      <w:r w:rsidR="00DF38B4" w:rsidRPr="00B518BB">
        <w:rPr>
          <w:rFonts w:ascii="Book Antiqua" w:hAnsi="Book Antiqua"/>
        </w:rPr>
        <w:t>2016</w:t>
      </w:r>
      <w:r w:rsidRPr="00B518BB">
        <w:rPr>
          <w:rFonts w:ascii="Book Antiqua" w:hAnsi="Book Antiqua"/>
        </w:rPr>
        <w:t>)</w:t>
      </w:r>
      <w:r w:rsidR="00DF38B4" w:rsidRPr="00B518BB">
        <w:rPr>
          <w:rFonts w:ascii="Book Antiqua" w:hAnsi="Book Antiqua"/>
        </w:rPr>
        <w:t>.</w:t>
      </w:r>
      <w:r w:rsidR="00480AE7" w:rsidRPr="00B518BB">
        <w:rPr>
          <w:rFonts w:ascii="Book Antiqua" w:hAnsi="Book Antiqua"/>
        </w:rPr>
        <w:t xml:space="preserve"> </w:t>
      </w:r>
      <w:r w:rsidR="00480AE7" w:rsidRPr="00B518BB">
        <w:rPr>
          <w:rFonts w:ascii="Book Antiqua" w:hAnsi="Book Antiqua"/>
          <w:i/>
        </w:rPr>
        <w:t>Affective Enchantments: Fantasy in Contemporary Jewish American Holocaust Literature.</w:t>
      </w:r>
      <w:r w:rsidR="00F1645A" w:rsidRPr="00B518BB">
        <w:rPr>
          <w:rFonts w:ascii="Book Antiqua" w:hAnsi="Book Antiqua"/>
          <w:i/>
        </w:rPr>
        <w:t xml:space="preserve"> </w:t>
      </w:r>
      <w:r w:rsidR="006427E4" w:rsidRPr="00B518BB">
        <w:rPr>
          <w:rFonts w:ascii="Book Antiqua" w:hAnsi="Book Antiqua"/>
        </w:rPr>
        <w:t xml:space="preserve"> Instructional Designer, Center for New Designs in Learning and Scholarship, Georgetown University.</w:t>
      </w:r>
    </w:p>
    <w:p w14:paraId="5AFB3A4A" w14:textId="77777777" w:rsidR="00C73279" w:rsidRPr="00B518BB" w:rsidRDefault="00C73279" w:rsidP="00F1645A">
      <w:pPr>
        <w:tabs>
          <w:tab w:val="left" w:pos="630"/>
        </w:tabs>
        <w:ind w:left="540" w:hanging="540"/>
        <w:rPr>
          <w:rFonts w:ascii="Book Antiqua" w:hAnsi="Book Antiqua"/>
        </w:rPr>
      </w:pPr>
    </w:p>
    <w:p w14:paraId="72F80A36" w14:textId="756BEFD2" w:rsidR="00BD5A32" w:rsidRPr="00B518BB" w:rsidRDefault="007913CF" w:rsidP="00F1645A">
      <w:pPr>
        <w:tabs>
          <w:tab w:val="left" w:pos="630"/>
        </w:tabs>
        <w:ind w:left="540" w:hanging="540"/>
        <w:rPr>
          <w:rFonts w:ascii="Book Antiqua" w:hAnsi="Book Antiqua"/>
          <w:u w:val="single"/>
        </w:rPr>
      </w:pPr>
      <w:r>
        <w:rPr>
          <w:rFonts w:ascii="Book Antiqua" w:hAnsi="Book Antiqua"/>
          <w:u w:val="single"/>
        </w:rPr>
        <w:t>Completed Ph.D.</w:t>
      </w:r>
      <w:r w:rsidR="005012C4" w:rsidRPr="00B518BB">
        <w:rPr>
          <w:rFonts w:ascii="Book Antiqua" w:hAnsi="Book Antiqua"/>
          <w:u w:val="single"/>
        </w:rPr>
        <w:t xml:space="preserve"> c</w:t>
      </w:r>
      <w:r w:rsidR="00642019" w:rsidRPr="00B518BB">
        <w:rPr>
          <w:rFonts w:ascii="Book Antiqua" w:hAnsi="Book Antiqua"/>
          <w:u w:val="single"/>
        </w:rPr>
        <w:t xml:space="preserve">ommittee </w:t>
      </w:r>
      <w:r w:rsidR="00514CD4" w:rsidRPr="00B518BB">
        <w:rPr>
          <w:rFonts w:ascii="Book Antiqua" w:hAnsi="Book Antiqua"/>
          <w:u w:val="single"/>
        </w:rPr>
        <w:t>member</w:t>
      </w:r>
      <w:r w:rsidR="00BD5A32" w:rsidRPr="00B518BB">
        <w:rPr>
          <w:rFonts w:ascii="Book Antiqua" w:hAnsi="Book Antiqua"/>
          <w:u w:val="single"/>
        </w:rPr>
        <w:t>:</w:t>
      </w:r>
      <w:r w:rsidR="00642019" w:rsidRPr="00B518BB">
        <w:rPr>
          <w:rFonts w:ascii="Book Antiqua" w:hAnsi="Book Antiqua"/>
          <w:u w:val="single"/>
        </w:rPr>
        <w:t xml:space="preserve"> </w:t>
      </w:r>
    </w:p>
    <w:p w14:paraId="4940A638" w14:textId="090AD528" w:rsidR="00514848" w:rsidRPr="00514848" w:rsidRDefault="00514848" w:rsidP="00F1645A">
      <w:pPr>
        <w:tabs>
          <w:tab w:val="left" w:pos="630"/>
        </w:tabs>
        <w:ind w:left="540" w:hanging="540"/>
        <w:rPr>
          <w:rFonts w:ascii="Book Antiqua" w:hAnsi="Book Antiqua"/>
        </w:rPr>
      </w:pPr>
      <w:r>
        <w:rPr>
          <w:rFonts w:ascii="Book Antiqua" w:hAnsi="Book Antiqua"/>
        </w:rPr>
        <w:t xml:space="preserve">Laura Broom (Ph.D. in English 2019). </w:t>
      </w:r>
      <w:r>
        <w:rPr>
          <w:rFonts w:ascii="Book Antiqua" w:hAnsi="Book Antiqua"/>
          <w:i/>
        </w:rPr>
        <w:t xml:space="preserve">To Be Continued: Literary Identities in Transition. </w:t>
      </w:r>
    </w:p>
    <w:p w14:paraId="4668912C" w14:textId="2D91B104" w:rsidR="007913CF" w:rsidRPr="007913CF" w:rsidRDefault="007913CF" w:rsidP="00F1645A">
      <w:pPr>
        <w:tabs>
          <w:tab w:val="left" w:pos="630"/>
        </w:tabs>
        <w:ind w:left="540" w:hanging="540"/>
        <w:rPr>
          <w:rFonts w:ascii="Book Antiqua" w:hAnsi="Book Antiqua"/>
        </w:rPr>
      </w:pPr>
      <w:r>
        <w:rPr>
          <w:rFonts w:ascii="Book Antiqua" w:hAnsi="Book Antiqua"/>
        </w:rPr>
        <w:t xml:space="preserve">Angela O’Donnell (Ph.D. in English 2018). </w:t>
      </w:r>
      <w:r>
        <w:rPr>
          <w:rFonts w:ascii="Book Antiqua" w:hAnsi="Book Antiqua"/>
          <w:i/>
        </w:rPr>
        <w:t xml:space="preserve">Radical Ambivalence: Race in Flannery O’Connor. </w:t>
      </w:r>
      <w:r>
        <w:rPr>
          <w:rFonts w:ascii="Book Antiqua" w:hAnsi="Book Antiqua"/>
        </w:rPr>
        <w:t>Associate Director, Curran Center for American Catholic Studies, Fordham University.</w:t>
      </w:r>
    </w:p>
    <w:p w14:paraId="30ACB7F3" w14:textId="4D58DF87" w:rsidR="00BD5A32" w:rsidRPr="00B518BB" w:rsidRDefault="00217184" w:rsidP="00F1645A">
      <w:pPr>
        <w:tabs>
          <w:tab w:val="left" w:pos="630"/>
        </w:tabs>
        <w:ind w:left="540" w:hanging="540"/>
        <w:rPr>
          <w:rFonts w:ascii="Book Antiqua" w:hAnsi="Book Antiqua"/>
        </w:rPr>
      </w:pPr>
      <w:r w:rsidRPr="00B518BB">
        <w:rPr>
          <w:rFonts w:ascii="Book Antiqua" w:hAnsi="Book Antiqua"/>
        </w:rPr>
        <w:t>Jeff Gibbons (Ph.D. in English</w:t>
      </w:r>
      <w:r w:rsidR="00514CD4" w:rsidRPr="00B518BB">
        <w:rPr>
          <w:rFonts w:ascii="Book Antiqua" w:hAnsi="Book Antiqua"/>
        </w:rPr>
        <w:t xml:space="preserve"> </w:t>
      </w:r>
      <w:r w:rsidRPr="00B518BB">
        <w:rPr>
          <w:rFonts w:ascii="Book Antiqua" w:hAnsi="Book Antiqua"/>
        </w:rPr>
        <w:t>2016</w:t>
      </w:r>
      <w:r w:rsidR="00514CD4" w:rsidRPr="00B518BB">
        <w:rPr>
          <w:rFonts w:ascii="Book Antiqua" w:hAnsi="Book Antiqua"/>
        </w:rPr>
        <w:t>)</w:t>
      </w:r>
      <w:r w:rsidR="00BD5A32" w:rsidRPr="00B518BB">
        <w:rPr>
          <w:rFonts w:ascii="Book Antiqua" w:hAnsi="Book Antiqua"/>
        </w:rPr>
        <w:t xml:space="preserve">. </w:t>
      </w:r>
      <w:r w:rsidR="00BD5A32" w:rsidRPr="00B518BB">
        <w:rPr>
          <w:rFonts w:ascii="Book Antiqua" w:hAnsi="Book Antiqua"/>
          <w:i/>
        </w:rPr>
        <w:t>War, Trauma, and Healing in Asian American Literature</w:t>
      </w:r>
      <w:r w:rsidR="00BD5A32" w:rsidRPr="00B518BB">
        <w:rPr>
          <w:rFonts w:ascii="Book Antiqua" w:hAnsi="Book Antiqua"/>
        </w:rPr>
        <w:t>.</w:t>
      </w:r>
      <w:r w:rsidR="00932AA2" w:rsidRPr="00B518BB">
        <w:rPr>
          <w:rFonts w:ascii="Book Antiqua" w:hAnsi="Book Antiqua"/>
        </w:rPr>
        <w:t xml:space="preserve"> </w:t>
      </w:r>
      <w:r w:rsidR="00CA05F1" w:rsidRPr="00B518BB">
        <w:rPr>
          <w:rFonts w:ascii="Book Antiqua" w:hAnsi="Book Antiqua"/>
        </w:rPr>
        <w:t>Academy</w:t>
      </w:r>
      <w:r w:rsidR="00F1645A" w:rsidRPr="00B518BB">
        <w:rPr>
          <w:rFonts w:ascii="Book Antiqua" w:hAnsi="Book Antiqua"/>
        </w:rPr>
        <w:t xml:space="preserve"> Professor at the </w:t>
      </w:r>
      <w:r w:rsidR="00932AA2" w:rsidRPr="00B518BB">
        <w:rPr>
          <w:rFonts w:ascii="Book Antiqua" w:hAnsi="Book Antiqua"/>
        </w:rPr>
        <w:t>United States Military Academy at West Point</w:t>
      </w:r>
      <w:r w:rsidR="00BD16C0" w:rsidRPr="00B518BB">
        <w:rPr>
          <w:rFonts w:ascii="Book Antiqua" w:hAnsi="Book Antiqua"/>
        </w:rPr>
        <w:t>, Department of English and Philosophy</w:t>
      </w:r>
      <w:r w:rsidR="00932AA2" w:rsidRPr="00B518BB">
        <w:rPr>
          <w:rFonts w:ascii="Book Antiqua" w:hAnsi="Book Antiqua"/>
        </w:rPr>
        <w:t>.</w:t>
      </w:r>
    </w:p>
    <w:p w14:paraId="6D19A257" w14:textId="19833BE9" w:rsidR="00642019" w:rsidRPr="00B518BB" w:rsidRDefault="00642019" w:rsidP="00F1645A">
      <w:pPr>
        <w:tabs>
          <w:tab w:val="left" w:pos="630"/>
        </w:tabs>
        <w:ind w:left="540" w:hanging="540"/>
        <w:rPr>
          <w:rFonts w:ascii="Book Antiqua" w:hAnsi="Book Antiqua"/>
        </w:rPr>
      </w:pPr>
      <w:r w:rsidRPr="00B518BB">
        <w:rPr>
          <w:rFonts w:ascii="Book Antiqua" w:hAnsi="Book Antiqua"/>
        </w:rPr>
        <w:t xml:space="preserve">Meredith </w:t>
      </w:r>
      <w:proofErr w:type="spellStart"/>
      <w:r w:rsidRPr="00B518BB">
        <w:rPr>
          <w:rFonts w:ascii="Book Antiqua" w:hAnsi="Book Antiqua"/>
        </w:rPr>
        <w:t>Malburne</w:t>
      </w:r>
      <w:proofErr w:type="spellEnd"/>
      <w:r w:rsidRPr="00B518BB">
        <w:rPr>
          <w:rFonts w:ascii="Book Antiqua" w:hAnsi="Book Antiqua"/>
        </w:rPr>
        <w:t>-Wade (Ph.D. in English</w:t>
      </w:r>
      <w:r w:rsidR="00514CD4" w:rsidRPr="00B518BB">
        <w:rPr>
          <w:rFonts w:ascii="Book Antiqua" w:hAnsi="Book Antiqua"/>
        </w:rPr>
        <w:t xml:space="preserve"> 2013)</w:t>
      </w:r>
      <w:r w:rsidRPr="00B518BB">
        <w:rPr>
          <w:rFonts w:ascii="Book Antiqua" w:hAnsi="Book Antiqua"/>
        </w:rPr>
        <w:t>.</w:t>
      </w:r>
      <w:r w:rsidR="00F64E25" w:rsidRPr="00B518BB">
        <w:rPr>
          <w:rFonts w:ascii="Book Antiqua" w:hAnsi="Book Antiqua"/>
        </w:rPr>
        <w:t xml:space="preserve"> </w:t>
      </w:r>
      <w:r w:rsidR="00480AE7" w:rsidRPr="00B518BB">
        <w:rPr>
          <w:rFonts w:ascii="Book Antiqua" w:hAnsi="Book Antiqua"/>
          <w:i/>
        </w:rPr>
        <w:t>Revision as Resistance in Twentieth-Century American Drama.</w:t>
      </w:r>
      <w:r w:rsidR="00514CD4" w:rsidRPr="00B518BB">
        <w:rPr>
          <w:rFonts w:ascii="Book Antiqua" w:hAnsi="Book Antiqua"/>
          <w:i/>
        </w:rPr>
        <w:t xml:space="preserve"> </w:t>
      </w:r>
      <w:r w:rsidR="00514CD4" w:rsidRPr="00B518BB">
        <w:rPr>
          <w:rFonts w:ascii="Book Antiqua" w:hAnsi="Book Antiqua"/>
        </w:rPr>
        <w:t>Assistant professor of English</w:t>
      </w:r>
      <w:r w:rsidR="00C14216" w:rsidRPr="00B518BB">
        <w:rPr>
          <w:rFonts w:ascii="Book Antiqua" w:hAnsi="Book Antiqua"/>
        </w:rPr>
        <w:t xml:space="preserve"> and Director of National Fellowships and Awards</w:t>
      </w:r>
      <w:r w:rsidR="00514CD4" w:rsidRPr="00B518BB">
        <w:rPr>
          <w:rFonts w:ascii="Book Antiqua" w:hAnsi="Book Antiqua"/>
        </w:rPr>
        <w:t xml:space="preserve"> at </w:t>
      </w:r>
      <w:r w:rsidR="0065124F" w:rsidRPr="00B518BB">
        <w:rPr>
          <w:rFonts w:ascii="Book Antiqua" w:hAnsi="Book Antiqua"/>
        </w:rPr>
        <w:t>High Point</w:t>
      </w:r>
      <w:r w:rsidR="00514CD4" w:rsidRPr="00B518BB">
        <w:rPr>
          <w:rFonts w:ascii="Book Antiqua" w:hAnsi="Book Antiqua"/>
        </w:rPr>
        <w:t xml:space="preserve"> University.</w:t>
      </w:r>
    </w:p>
    <w:p w14:paraId="6415771C" w14:textId="0526E220" w:rsidR="004364D4" w:rsidRDefault="004364D4" w:rsidP="00F1645A">
      <w:pPr>
        <w:tabs>
          <w:tab w:val="left" w:pos="630"/>
        </w:tabs>
        <w:ind w:left="540" w:hanging="540"/>
        <w:rPr>
          <w:rFonts w:ascii="Book Antiqua" w:hAnsi="Book Antiqua"/>
        </w:rPr>
      </w:pPr>
    </w:p>
    <w:p w14:paraId="3FBD8CE3" w14:textId="1B425351" w:rsidR="00514848" w:rsidRDefault="00514848" w:rsidP="00F1645A">
      <w:pPr>
        <w:tabs>
          <w:tab w:val="left" w:pos="630"/>
        </w:tabs>
        <w:ind w:left="540" w:hanging="540"/>
        <w:rPr>
          <w:rFonts w:ascii="Book Antiqua" w:hAnsi="Book Antiqua"/>
        </w:rPr>
      </w:pPr>
      <w:r>
        <w:rPr>
          <w:rFonts w:ascii="Book Antiqua" w:hAnsi="Book Antiqua"/>
        </w:rPr>
        <w:t>Current dissertations under my direction: Abigail Lee, James Cobb, Rachel Warner.</w:t>
      </w:r>
    </w:p>
    <w:p w14:paraId="0DBFC39B" w14:textId="748F6F31" w:rsidR="00514848" w:rsidRDefault="00514848" w:rsidP="00F1645A">
      <w:pPr>
        <w:tabs>
          <w:tab w:val="left" w:pos="630"/>
        </w:tabs>
        <w:ind w:left="540" w:hanging="540"/>
        <w:rPr>
          <w:rFonts w:ascii="Book Antiqua" w:hAnsi="Book Antiqua"/>
        </w:rPr>
      </w:pPr>
      <w:r>
        <w:rPr>
          <w:rFonts w:ascii="Book Antiqua" w:hAnsi="Book Antiqua"/>
        </w:rPr>
        <w:t>Current dissertation committees: Andrew Kim, Trisha Remetir, Kenneth Lota, Eric Meckley, Dwight Tanner.</w:t>
      </w:r>
    </w:p>
    <w:p w14:paraId="387F427F" w14:textId="77777777" w:rsidR="00514848" w:rsidRPr="00B518BB" w:rsidRDefault="00514848" w:rsidP="00F1645A">
      <w:pPr>
        <w:tabs>
          <w:tab w:val="left" w:pos="630"/>
        </w:tabs>
        <w:ind w:left="540" w:hanging="540"/>
        <w:rPr>
          <w:rFonts w:ascii="Book Antiqua" w:hAnsi="Book Antiqua"/>
        </w:rPr>
      </w:pPr>
    </w:p>
    <w:p w14:paraId="44E7EB90" w14:textId="431BCF16" w:rsidR="005756F4" w:rsidRPr="00B518BB" w:rsidRDefault="005756F4" w:rsidP="00F1645A">
      <w:pPr>
        <w:tabs>
          <w:tab w:val="left" w:pos="630"/>
        </w:tabs>
        <w:ind w:left="540" w:hanging="540"/>
        <w:rPr>
          <w:rFonts w:ascii="Book Antiqua" w:hAnsi="Book Antiqua"/>
        </w:rPr>
      </w:pPr>
      <w:r w:rsidRPr="00B518BB">
        <w:rPr>
          <w:rFonts w:ascii="Book Antiqua" w:hAnsi="Book Antiqua"/>
          <w:u w:val="single"/>
        </w:rPr>
        <w:t>Exam committee</w:t>
      </w:r>
      <w:r w:rsidR="00514CD4" w:rsidRPr="00B518BB">
        <w:rPr>
          <w:rFonts w:ascii="Book Antiqua" w:hAnsi="Book Antiqua"/>
          <w:u w:val="single"/>
        </w:rPr>
        <w:t xml:space="preserve"> member</w:t>
      </w:r>
      <w:r w:rsidR="007913CF">
        <w:rPr>
          <w:rFonts w:ascii="Book Antiqua" w:hAnsi="Book Antiqua"/>
          <w:u w:val="single"/>
        </w:rPr>
        <w:t>/chair</w:t>
      </w:r>
      <w:r w:rsidR="00514CD4" w:rsidRPr="00B518BB">
        <w:rPr>
          <w:rFonts w:ascii="Book Antiqua" w:hAnsi="Book Antiqua"/>
        </w:rPr>
        <w:t xml:space="preserve">: </w:t>
      </w:r>
      <w:r w:rsidR="00516D36" w:rsidRPr="00B518BB">
        <w:rPr>
          <w:rFonts w:ascii="Book Antiqua" w:hAnsi="Book Antiqua"/>
        </w:rPr>
        <w:t>Sam Bednarchik</w:t>
      </w:r>
      <w:r w:rsidR="00DF38B4" w:rsidRPr="00B518BB">
        <w:rPr>
          <w:rFonts w:ascii="Book Antiqua" w:hAnsi="Book Antiqua"/>
        </w:rPr>
        <w:t xml:space="preserve"> (contemporary U.S. literature)</w:t>
      </w:r>
      <w:r w:rsidR="00516D36" w:rsidRPr="00B518BB">
        <w:rPr>
          <w:rFonts w:ascii="Book Antiqua" w:hAnsi="Book Antiqua"/>
        </w:rPr>
        <w:t xml:space="preserve">, </w:t>
      </w:r>
      <w:proofErr w:type="spellStart"/>
      <w:r w:rsidR="00480AE7" w:rsidRPr="00B518BB">
        <w:rPr>
          <w:rFonts w:ascii="Book Antiqua" w:hAnsi="Book Antiqua"/>
        </w:rPr>
        <w:t>Geovani</w:t>
      </w:r>
      <w:proofErr w:type="spellEnd"/>
      <w:r w:rsidR="00480AE7" w:rsidRPr="00B518BB">
        <w:rPr>
          <w:rFonts w:ascii="Book Antiqua" w:hAnsi="Book Antiqua"/>
        </w:rPr>
        <w:t xml:space="preserve"> Ramirez (</w:t>
      </w:r>
      <w:r w:rsidR="00BD5A32" w:rsidRPr="00B518BB">
        <w:rPr>
          <w:rFonts w:ascii="Book Antiqua" w:hAnsi="Book Antiqua"/>
        </w:rPr>
        <w:t>Chica</w:t>
      </w:r>
      <w:r w:rsidR="00DF38B4" w:rsidRPr="00B518BB">
        <w:rPr>
          <w:rFonts w:ascii="Book Antiqua" w:hAnsi="Book Antiqua"/>
        </w:rPr>
        <w:t>n</w:t>
      </w:r>
      <w:r w:rsidR="00BD5A32" w:rsidRPr="00B518BB">
        <w:rPr>
          <w:rFonts w:ascii="Book Antiqua" w:hAnsi="Book Antiqua"/>
        </w:rPr>
        <w:t>o literature)</w:t>
      </w:r>
      <w:r w:rsidR="00F7397E" w:rsidRPr="00B518BB">
        <w:rPr>
          <w:rFonts w:ascii="Book Antiqua" w:hAnsi="Book Antiqua"/>
        </w:rPr>
        <w:t xml:space="preserve">, </w:t>
      </w:r>
      <w:r w:rsidR="00B61CFD" w:rsidRPr="00B518BB">
        <w:rPr>
          <w:rFonts w:ascii="Book Antiqua" w:hAnsi="Book Antiqua"/>
        </w:rPr>
        <w:t>Kym Weed-</w:t>
      </w:r>
      <w:proofErr w:type="spellStart"/>
      <w:r w:rsidR="00B61CFD" w:rsidRPr="00B518BB">
        <w:rPr>
          <w:rFonts w:ascii="Book Antiqua" w:hAnsi="Book Antiqua"/>
        </w:rPr>
        <w:t>Buzinski</w:t>
      </w:r>
      <w:proofErr w:type="spellEnd"/>
      <w:r w:rsidR="00B61CFD" w:rsidRPr="00B518BB">
        <w:rPr>
          <w:rFonts w:ascii="Book Antiqua" w:hAnsi="Book Antiqua"/>
        </w:rPr>
        <w:t xml:space="preserve"> (African American </w:t>
      </w:r>
      <w:r w:rsidR="00DF38B4" w:rsidRPr="00B518BB">
        <w:rPr>
          <w:rFonts w:ascii="Book Antiqua" w:hAnsi="Book Antiqua"/>
        </w:rPr>
        <w:t>prose and medical humanities</w:t>
      </w:r>
      <w:r w:rsidR="00B61CFD" w:rsidRPr="00B518BB">
        <w:rPr>
          <w:rFonts w:ascii="Book Antiqua" w:hAnsi="Book Antiqua"/>
        </w:rPr>
        <w:t>)</w:t>
      </w:r>
      <w:r w:rsidRPr="00B518BB">
        <w:rPr>
          <w:rFonts w:ascii="Book Antiqua" w:hAnsi="Book Antiqua"/>
        </w:rPr>
        <w:t>.</w:t>
      </w:r>
    </w:p>
    <w:p w14:paraId="1044D911" w14:textId="77777777" w:rsidR="005756F4" w:rsidRPr="00B518BB" w:rsidRDefault="005756F4" w:rsidP="00F1645A">
      <w:pPr>
        <w:tabs>
          <w:tab w:val="left" w:pos="630"/>
        </w:tabs>
        <w:ind w:left="540" w:hanging="540"/>
        <w:rPr>
          <w:rFonts w:ascii="Book Antiqua" w:hAnsi="Book Antiqua"/>
        </w:rPr>
      </w:pPr>
    </w:p>
    <w:p w14:paraId="4F803C4D" w14:textId="77777777" w:rsidR="0029742A" w:rsidRPr="00B518BB" w:rsidRDefault="005756F4" w:rsidP="00F1645A">
      <w:pPr>
        <w:tabs>
          <w:tab w:val="left" w:pos="630"/>
        </w:tabs>
        <w:ind w:left="540" w:hanging="540"/>
        <w:rPr>
          <w:rFonts w:ascii="Book Antiqua" w:hAnsi="Book Antiqua"/>
          <w:u w:val="single"/>
        </w:rPr>
      </w:pPr>
      <w:r w:rsidRPr="00B518BB">
        <w:rPr>
          <w:rFonts w:ascii="Book Antiqua" w:hAnsi="Book Antiqua"/>
          <w:u w:val="single"/>
        </w:rPr>
        <w:t xml:space="preserve">Undergraduate </w:t>
      </w:r>
      <w:r w:rsidR="00AA4701" w:rsidRPr="00B518BB">
        <w:rPr>
          <w:rFonts w:ascii="Book Antiqua" w:hAnsi="Book Antiqua"/>
          <w:u w:val="single"/>
        </w:rPr>
        <w:t>independent study</w:t>
      </w:r>
      <w:r w:rsidR="00514CD4" w:rsidRPr="00B518BB">
        <w:rPr>
          <w:rFonts w:ascii="Book Antiqua" w:hAnsi="Book Antiqua"/>
          <w:u w:val="single"/>
        </w:rPr>
        <w:t>:</w:t>
      </w:r>
      <w:r w:rsidRPr="00B518BB">
        <w:rPr>
          <w:rFonts w:ascii="Book Antiqua" w:hAnsi="Book Antiqua"/>
          <w:u w:val="single"/>
        </w:rPr>
        <w:t xml:space="preserve"> </w:t>
      </w:r>
    </w:p>
    <w:p w14:paraId="3C482E47" w14:textId="081BB3A9" w:rsidR="00AA4701" w:rsidRPr="00B518BB" w:rsidRDefault="005756F4" w:rsidP="00F1645A">
      <w:pPr>
        <w:tabs>
          <w:tab w:val="left" w:pos="630"/>
        </w:tabs>
        <w:ind w:left="540" w:hanging="540"/>
        <w:rPr>
          <w:rFonts w:ascii="Book Antiqua" w:hAnsi="Book Antiqua"/>
        </w:rPr>
      </w:pPr>
      <w:r w:rsidRPr="00B518BB">
        <w:rPr>
          <w:rFonts w:ascii="Book Antiqua" w:hAnsi="Book Antiqua"/>
        </w:rPr>
        <w:t xml:space="preserve">Rachel Best, 2012-13. </w:t>
      </w:r>
      <w:r w:rsidR="00AA4701" w:rsidRPr="00B518BB">
        <w:rPr>
          <w:rFonts w:ascii="Book Antiqua" w:hAnsi="Book Antiqua"/>
        </w:rPr>
        <w:t xml:space="preserve">Hawaiian </w:t>
      </w:r>
      <w:r w:rsidR="006F3438" w:rsidRPr="00B518BB">
        <w:rPr>
          <w:rFonts w:ascii="Book Antiqua" w:hAnsi="Book Antiqua"/>
        </w:rPr>
        <w:t xml:space="preserve">mixed-race </w:t>
      </w:r>
      <w:r w:rsidR="00AA4701" w:rsidRPr="00B518BB">
        <w:rPr>
          <w:rFonts w:ascii="Book Antiqua" w:hAnsi="Book Antiqua"/>
        </w:rPr>
        <w:t>literature.</w:t>
      </w:r>
    </w:p>
    <w:p w14:paraId="7117E552" w14:textId="77777777" w:rsidR="008C5EA4" w:rsidRPr="00B518BB" w:rsidRDefault="008C5EA4" w:rsidP="00F1645A">
      <w:pPr>
        <w:tabs>
          <w:tab w:val="left" w:pos="630"/>
        </w:tabs>
        <w:ind w:left="540" w:hanging="540"/>
        <w:rPr>
          <w:rFonts w:ascii="Book Antiqua" w:hAnsi="Book Antiqua"/>
        </w:rPr>
      </w:pPr>
    </w:p>
    <w:p w14:paraId="3824301C" w14:textId="77777777" w:rsidR="00E4191E" w:rsidRPr="00B518BB" w:rsidRDefault="00E4191E" w:rsidP="00F1645A">
      <w:pPr>
        <w:tabs>
          <w:tab w:val="left" w:pos="630"/>
        </w:tabs>
        <w:ind w:left="540" w:hanging="540"/>
        <w:rPr>
          <w:rFonts w:ascii="Book Antiqua" w:hAnsi="Book Antiqua"/>
          <w:u w:val="single"/>
        </w:rPr>
      </w:pPr>
      <w:r w:rsidRPr="00B518BB">
        <w:rPr>
          <w:rFonts w:ascii="Book Antiqua" w:hAnsi="Book Antiqua"/>
          <w:u w:val="single"/>
        </w:rPr>
        <w:t>Undergraduate Honors theses:</w:t>
      </w:r>
    </w:p>
    <w:p w14:paraId="5E3D02BB" w14:textId="13F59E3B" w:rsidR="00D0479F" w:rsidRPr="00B518BB" w:rsidRDefault="00D0479F" w:rsidP="00F1645A">
      <w:pPr>
        <w:tabs>
          <w:tab w:val="left" w:pos="630"/>
        </w:tabs>
        <w:ind w:left="540" w:hanging="540"/>
        <w:rPr>
          <w:rFonts w:ascii="Book Antiqua" w:hAnsi="Book Antiqua"/>
        </w:rPr>
      </w:pPr>
      <w:r w:rsidRPr="00B518BB">
        <w:rPr>
          <w:rFonts w:ascii="Book Antiqua" w:hAnsi="Book Antiqua"/>
        </w:rPr>
        <w:t xml:space="preserve">Esther Davis, 2016-17. </w:t>
      </w:r>
      <w:r w:rsidR="00A33F83" w:rsidRPr="00B518BB">
        <w:rPr>
          <w:rFonts w:ascii="Book Antiqua" w:hAnsi="Book Antiqua"/>
        </w:rPr>
        <w:t xml:space="preserve">“‘A couple of pretty tough cowboys’: John Grady Cole and the Violence of the Border in </w:t>
      </w:r>
      <w:r w:rsidR="00A33F83" w:rsidRPr="00B518BB">
        <w:rPr>
          <w:rFonts w:ascii="Book Antiqua" w:hAnsi="Book Antiqua"/>
          <w:i/>
        </w:rPr>
        <w:t>All the Pretty Horses</w:t>
      </w:r>
      <w:r w:rsidR="00A33F83" w:rsidRPr="00B518BB">
        <w:rPr>
          <w:rFonts w:ascii="Book Antiqua" w:hAnsi="Book Antiqua"/>
        </w:rPr>
        <w:t>.”</w:t>
      </w:r>
    </w:p>
    <w:p w14:paraId="5F56859A" w14:textId="49A2CEB6" w:rsidR="00E4191E" w:rsidRPr="00B518BB" w:rsidRDefault="00E4191E" w:rsidP="00F1645A">
      <w:pPr>
        <w:tabs>
          <w:tab w:val="left" w:pos="630"/>
        </w:tabs>
        <w:ind w:left="540" w:hanging="540"/>
        <w:rPr>
          <w:rFonts w:ascii="Book Antiqua" w:hAnsi="Book Antiqua"/>
        </w:rPr>
      </w:pPr>
      <w:r w:rsidRPr="00B518BB">
        <w:rPr>
          <w:rFonts w:ascii="Book Antiqua" w:hAnsi="Book Antiqua"/>
        </w:rPr>
        <w:t>Kirsten Steele, 2015-16.</w:t>
      </w:r>
      <w:r w:rsidR="00297233" w:rsidRPr="00B518BB">
        <w:rPr>
          <w:rFonts w:ascii="Book Antiqua" w:hAnsi="Book Antiqua"/>
        </w:rPr>
        <w:t xml:space="preserve"> </w:t>
      </w:r>
      <w:r w:rsidR="00D0479F" w:rsidRPr="00B518BB">
        <w:rPr>
          <w:rFonts w:ascii="Book Antiqua" w:hAnsi="Book Antiqua"/>
        </w:rPr>
        <w:t>“Transgressing Church Prescriptivism: Southern Baptist Women in Literature and Reality Redefine Theological Agency</w:t>
      </w:r>
      <w:r w:rsidR="00297233" w:rsidRPr="00B518BB">
        <w:rPr>
          <w:rFonts w:ascii="Book Antiqua" w:hAnsi="Book Antiqua"/>
        </w:rPr>
        <w:t>.</w:t>
      </w:r>
      <w:r w:rsidR="00D0479F" w:rsidRPr="00B518BB">
        <w:rPr>
          <w:rFonts w:ascii="Book Antiqua" w:hAnsi="Book Antiqua"/>
        </w:rPr>
        <w:t>”</w:t>
      </w:r>
    </w:p>
    <w:p w14:paraId="15504036" w14:textId="5EFF63EF" w:rsidR="005756F4" w:rsidRPr="00B518BB" w:rsidRDefault="005756F4" w:rsidP="00F1645A">
      <w:pPr>
        <w:tabs>
          <w:tab w:val="left" w:pos="630"/>
        </w:tabs>
        <w:ind w:left="540" w:hanging="540"/>
        <w:rPr>
          <w:rFonts w:ascii="Book Antiqua" w:hAnsi="Book Antiqua"/>
        </w:rPr>
      </w:pPr>
      <w:r w:rsidRPr="00B518BB">
        <w:rPr>
          <w:rFonts w:ascii="Book Antiqua" w:hAnsi="Book Antiqua"/>
        </w:rPr>
        <w:t xml:space="preserve">Lily Roberts, 2011-12.  </w:t>
      </w:r>
      <w:r w:rsidR="004E71C8" w:rsidRPr="00B518BB">
        <w:rPr>
          <w:rFonts w:ascii="Book Antiqua" w:hAnsi="Book Antiqua"/>
        </w:rPr>
        <w:t>“</w:t>
      </w:r>
      <w:r w:rsidRPr="00B518BB">
        <w:rPr>
          <w:rFonts w:ascii="Book Antiqua" w:hAnsi="Book Antiqua"/>
        </w:rPr>
        <w:t xml:space="preserve">Fighting for Citizenship in </w:t>
      </w:r>
      <w:r w:rsidRPr="00B518BB">
        <w:rPr>
          <w:rFonts w:ascii="Book Antiqua" w:hAnsi="Book Antiqua"/>
          <w:i/>
        </w:rPr>
        <w:t>Ceremony</w:t>
      </w:r>
      <w:r w:rsidRPr="00B518BB">
        <w:rPr>
          <w:rFonts w:ascii="Book Antiqua" w:hAnsi="Book Antiqua"/>
        </w:rPr>
        <w:t xml:space="preserve"> and </w:t>
      </w:r>
      <w:r w:rsidRPr="00B518BB">
        <w:rPr>
          <w:rFonts w:ascii="Book Antiqua" w:hAnsi="Book Antiqua"/>
          <w:i/>
        </w:rPr>
        <w:t>House Made of Dawn.</w:t>
      </w:r>
      <w:r w:rsidR="004E71C8" w:rsidRPr="00B518BB">
        <w:rPr>
          <w:rFonts w:ascii="Book Antiqua" w:hAnsi="Book Antiqua"/>
          <w:i/>
        </w:rPr>
        <w:t>”</w:t>
      </w:r>
      <w:r w:rsidRPr="00B518BB">
        <w:rPr>
          <w:rFonts w:ascii="Book Antiqua" w:hAnsi="Book Antiqua"/>
        </w:rPr>
        <w:t xml:space="preserve"> </w:t>
      </w:r>
    </w:p>
    <w:p w14:paraId="4461199D" w14:textId="77777777" w:rsidR="005756F4" w:rsidRPr="00B518BB" w:rsidRDefault="005756F4" w:rsidP="00F1645A">
      <w:pPr>
        <w:rPr>
          <w:rFonts w:ascii="Book Antiqua" w:hAnsi="Book Antiqua"/>
        </w:rPr>
      </w:pPr>
    </w:p>
    <w:p w14:paraId="16186E26" w14:textId="77777777" w:rsidR="00B67EDD" w:rsidRDefault="00B67EDD" w:rsidP="00F1645A">
      <w:pPr>
        <w:pStyle w:val="Heading3"/>
        <w:pBdr>
          <w:bottom w:val="single" w:sz="6" w:space="1" w:color="auto"/>
        </w:pBdr>
        <w:ind w:left="360" w:hanging="360"/>
        <w:rPr>
          <w:rFonts w:ascii="Book Antiqua" w:hAnsi="Book Antiqua"/>
          <w:b/>
          <w:bCs/>
          <w:i w:val="0"/>
          <w:smallCaps/>
          <w:szCs w:val="24"/>
        </w:rPr>
      </w:pPr>
    </w:p>
    <w:p w14:paraId="5C207161" w14:textId="2F98DB0E" w:rsidR="007951EF" w:rsidRPr="00B518BB" w:rsidRDefault="00956738" w:rsidP="00F1645A">
      <w:pPr>
        <w:pStyle w:val="Heading3"/>
        <w:pBdr>
          <w:bottom w:val="single" w:sz="6" w:space="1" w:color="auto"/>
        </w:pBdr>
        <w:ind w:left="360" w:hanging="360"/>
        <w:rPr>
          <w:rFonts w:ascii="Book Antiqua" w:hAnsi="Book Antiqua"/>
          <w:b/>
          <w:bCs/>
          <w:i w:val="0"/>
          <w:smallCaps/>
          <w:szCs w:val="24"/>
        </w:rPr>
      </w:pPr>
      <w:r w:rsidRPr="00B518BB">
        <w:rPr>
          <w:rFonts w:ascii="Book Antiqua" w:hAnsi="Book Antiqua"/>
          <w:b/>
          <w:bCs/>
          <w:i w:val="0"/>
          <w:smallCaps/>
          <w:szCs w:val="24"/>
        </w:rPr>
        <w:t>Professional Service</w:t>
      </w:r>
      <w:r w:rsidR="007951EF" w:rsidRPr="00B518BB">
        <w:rPr>
          <w:rFonts w:ascii="Book Antiqua" w:hAnsi="Book Antiqua"/>
          <w:b/>
          <w:bCs/>
          <w:i w:val="0"/>
          <w:smallCaps/>
          <w:szCs w:val="24"/>
        </w:rPr>
        <w:t xml:space="preserve"> </w:t>
      </w:r>
    </w:p>
    <w:p w14:paraId="6110F686" w14:textId="77777777" w:rsidR="007951EF" w:rsidRPr="00B518BB" w:rsidRDefault="007951EF" w:rsidP="00F1645A">
      <w:pPr>
        <w:rPr>
          <w:rFonts w:ascii="Book Antiqua" w:hAnsi="Book Antiqua"/>
          <w:u w:val="single"/>
        </w:rPr>
      </w:pPr>
      <w:r w:rsidRPr="00B518BB">
        <w:rPr>
          <w:rFonts w:ascii="Book Antiqua" w:hAnsi="Book Antiqua"/>
          <w:u w:val="single"/>
        </w:rPr>
        <w:t>To Discipline:</w:t>
      </w:r>
    </w:p>
    <w:p w14:paraId="3C7E7878" w14:textId="3B5055DE" w:rsidR="00474B67" w:rsidRPr="00B518BB" w:rsidRDefault="00D517B9" w:rsidP="00474B67">
      <w:pPr>
        <w:tabs>
          <w:tab w:val="left" w:pos="630"/>
        </w:tabs>
        <w:ind w:left="540" w:hanging="540"/>
        <w:rPr>
          <w:rFonts w:ascii="Book Antiqua" w:hAnsi="Book Antiqua"/>
        </w:rPr>
      </w:pPr>
      <w:r>
        <w:rPr>
          <w:rFonts w:ascii="Book Antiqua" w:hAnsi="Book Antiqua"/>
        </w:rPr>
        <w:t>Modern Language Association (MLA)</w:t>
      </w:r>
      <w:r w:rsidR="00474B67" w:rsidRPr="00B518BB">
        <w:rPr>
          <w:rFonts w:ascii="Book Antiqua" w:hAnsi="Book Antiqua"/>
        </w:rPr>
        <w:t xml:space="preserve"> Forum on Asian American Literature</w:t>
      </w:r>
      <w:r w:rsidR="00D63025">
        <w:rPr>
          <w:rFonts w:ascii="Book Antiqua" w:hAnsi="Book Antiqua"/>
        </w:rPr>
        <w:t>.</w:t>
      </w:r>
      <w:r w:rsidR="00474B67" w:rsidRPr="00B518BB">
        <w:rPr>
          <w:rFonts w:ascii="Book Antiqua" w:hAnsi="Book Antiqua"/>
        </w:rPr>
        <w:t xml:space="preserve"> </w:t>
      </w:r>
      <w:r w:rsidR="00D63025">
        <w:rPr>
          <w:rFonts w:ascii="Book Antiqua" w:hAnsi="Book Antiqua"/>
        </w:rPr>
        <w:t xml:space="preserve">Executive board member, </w:t>
      </w:r>
      <w:r w:rsidR="00474B67" w:rsidRPr="00B518BB">
        <w:rPr>
          <w:rFonts w:ascii="Book Antiqua" w:hAnsi="Book Antiqua"/>
        </w:rPr>
        <w:t>2017-2022.</w:t>
      </w:r>
    </w:p>
    <w:p w14:paraId="62CE6757" w14:textId="24BBCA31" w:rsidR="00374875" w:rsidRPr="00B518BB" w:rsidRDefault="0058681B" w:rsidP="00F1645A">
      <w:pPr>
        <w:tabs>
          <w:tab w:val="left" w:pos="630"/>
        </w:tabs>
        <w:ind w:left="540" w:hanging="540"/>
        <w:rPr>
          <w:rFonts w:ascii="Book Antiqua" w:hAnsi="Book Antiqua"/>
        </w:rPr>
      </w:pPr>
      <w:r w:rsidRPr="00B518BB">
        <w:rPr>
          <w:rFonts w:ascii="Book Antiqua" w:hAnsi="Book Antiqua"/>
        </w:rPr>
        <w:t xml:space="preserve">Prototyping Grant for Phase Two of “Out of the Desert: Resilience and Memory in Japanese American Internment” at Yale University, </w:t>
      </w:r>
      <w:r w:rsidR="003B3408" w:rsidRPr="00B518BB">
        <w:rPr>
          <w:rFonts w:ascii="Book Antiqua" w:hAnsi="Book Antiqua"/>
        </w:rPr>
        <w:t>i</w:t>
      </w:r>
      <w:r w:rsidRPr="00B518BB">
        <w:rPr>
          <w:rFonts w:ascii="Book Antiqua" w:hAnsi="Book Antiqua"/>
        </w:rPr>
        <w:t xml:space="preserve">n application for the </w:t>
      </w:r>
      <w:r w:rsidR="00932AA2" w:rsidRPr="00B518BB">
        <w:rPr>
          <w:rFonts w:ascii="Book Antiqua" w:hAnsi="Book Antiqua"/>
        </w:rPr>
        <w:t>NEH Digital Projects for the Public Grant</w:t>
      </w:r>
      <w:r w:rsidR="003B3408" w:rsidRPr="00B518BB">
        <w:rPr>
          <w:rFonts w:ascii="Book Antiqua" w:hAnsi="Book Antiqua"/>
        </w:rPr>
        <w:t xml:space="preserve"> and a National Park Service Japanese American Confinement Sites grant</w:t>
      </w:r>
      <w:r w:rsidRPr="00B518BB">
        <w:rPr>
          <w:rFonts w:ascii="Book Antiqua" w:hAnsi="Book Antiqua"/>
        </w:rPr>
        <w:t>.</w:t>
      </w:r>
      <w:r w:rsidR="00932AA2" w:rsidRPr="00B518BB">
        <w:rPr>
          <w:rFonts w:ascii="Book Antiqua" w:hAnsi="Book Antiqua"/>
        </w:rPr>
        <w:t xml:space="preserve"> </w:t>
      </w:r>
      <w:r w:rsidR="00A24338" w:rsidRPr="00B518BB">
        <w:rPr>
          <w:rFonts w:ascii="Book Antiqua" w:hAnsi="Book Antiqua"/>
        </w:rPr>
        <w:t>Academic Advisory Board, 2016</w:t>
      </w:r>
      <w:r w:rsidRPr="00B518BB">
        <w:rPr>
          <w:rFonts w:ascii="Book Antiqua" w:hAnsi="Book Antiqua"/>
        </w:rPr>
        <w:t>.</w:t>
      </w:r>
    </w:p>
    <w:p w14:paraId="235F6DB1" w14:textId="0929A5F9" w:rsidR="00D51E97" w:rsidRPr="00B518BB" w:rsidRDefault="00D51E97" w:rsidP="00F1645A">
      <w:pPr>
        <w:tabs>
          <w:tab w:val="left" w:pos="630"/>
        </w:tabs>
        <w:ind w:left="540" w:hanging="540"/>
        <w:rPr>
          <w:rFonts w:ascii="Book Antiqua" w:hAnsi="Book Antiqua"/>
        </w:rPr>
      </w:pPr>
      <w:r w:rsidRPr="00B518BB">
        <w:rPr>
          <w:rFonts w:ascii="Book Antiqua" w:hAnsi="Book Antiqua"/>
        </w:rPr>
        <w:t>Reviewer</w:t>
      </w:r>
      <w:r w:rsidR="0029742A" w:rsidRPr="00B518BB">
        <w:rPr>
          <w:rFonts w:ascii="Book Antiqua" w:hAnsi="Book Antiqua"/>
        </w:rPr>
        <w:t xml:space="preserve"> or manuscript reviews solicited</w:t>
      </w:r>
      <w:r w:rsidRPr="00B518BB">
        <w:rPr>
          <w:rFonts w:ascii="Book Antiqua" w:hAnsi="Book Antiqua"/>
        </w:rPr>
        <w:t xml:space="preserve"> </w:t>
      </w:r>
      <w:r w:rsidR="00474B67" w:rsidRPr="00B518BB">
        <w:rPr>
          <w:rFonts w:ascii="Book Antiqua" w:hAnsi="Book Antiqua"/>
        </w:rPr>
        <w:t>by</w:t>
      </w:r>
      <w:r w:rsidR="007E4DE2" w:rsidRPr="00B518BB">
        <w:rPr>
          <w:rFonts w:ascii="Book Antiqua" w:hAnsi="Book Antiqua"/>
        </w:rPr>
        <w:t>:</w:t>
      </w:r>
      <w:r w:rsidRPr="00B518BB">
        <w:rPr>
          <w:rFonts w:ascii="Book Antiqua" w:hAnsi="Book Antiqua"/>
        </w:rPr>
        <w:t xml:space="preserve"> </w:t>
      </w:r>
      <w:r w:rsidR="0029742A" w:rsidRPr="00B518BB">
        <w:rPr>
          <w:rFonts w:ascii="Book Antiqua" w:hAnsi="Book Antiqua"/>
        </w:rPr>
        <w:t>Duke University Press, Oxford University Press,</w:t>
      </w:r>
      <w:r w:rsidR="00474B67" w:rsidRPr="00B518BB">
        <w:rPr>
          <w:rFonts w:ascii="Book Antiqua" w:hAnsi="Book Antiqua"/>
        </w:rPr>
        <w:t xml:space="preserve"> Temple University Press,</w:t>
      </w:r>
      <w:r w:rsidR="0029742A" w:rsidRPr="00B518BB">
        <w:rPr>
          <w:rFonts w:ascii="Book Antiqua" w:hAnsi="Book Antiqua"/>
        </w:rPr>
        <w:t xml:space="preserve"> </w:t>
      </w:r>
      <w:r w:rsidR="003B3408" w:rsidRPr="00B518BB">
        <w:rPr>
          <w:rFonts w:ascii="Book Antiqua" w:hAnsi="Book Antiqua"/>
          <w:i/>
        </w:rPr>
        <w:t>PMLA</w:t>
      </w:r>
      <w:r w:rsidR="003B3408" w:rsidRPr="00B518BB">
        <w:rPr>
          <w:rFonts w:ascii="Book Antiqua" w:hAnsi="Book Antiqua"/>
        </w:rPr>
        <w:t xml:space="preserve">, </w:t>
      </w:r>
      <w:r w:rsidR="00145975" w:rsidRPr="00B518BB">
        <w:rPr>
          <w:rFonts w:ascii="Book Antiqua" w:hAnsi="Book Antiqua"/>
          <w:i/>
        </w:rPr>
        <w:t xml:space="preserve">American Quarterly, </w:t>
      </w:r>
      <w:r w:rsidRPr="00B518BB">
        <w:rPr>
          <w:rFonts w:ascii="Book Antiqua" w:hAnsi="Book Antiqua"/>
          <w:i/>
        </w:rPr>
        <w:t>Journal of Asian American Studies</w:t>
      </w:r>
      <w:r w:rsidRPr="00B518BB">
        <w:rPr>
          <w:rFonts w:ascii="Book Antiqua" w:hAnsi="Book Antiqua"/>
        </w:rPr>
        <w:t xml:space="preserve">, </w:t>
      </w:r>
      <w:r w:rsidR="00091DB6" w:rsidRPr="00B518BB">
        <w:rPr>
          <w:rFonts w:ascii="Book Antiqua" w:hAnsi="Book Antiqua"/>
          <w:i/>
        </w:rPr>
        <w:t>MELUS</w:t>
      </w:r>
      <w:r w:rsidR="00091DB6" w:rsidRPr="00B518BB">
        <w:rPr>
          <w:rFonts w:ascii="Book Antiqua" w:hAnsi="Book Antiqua"/>
        </w:rPr>
        <w:t>.</w:t>
      </w:r>
    </w:p>
    <w:p w14:paraId="1EFFE729" w14:textId="5B2040A7" w:rsidR="009E4A42" w:rsidRPr="00B518BB" w:rsidRDefault="009E4A42" w:rsidP="00F1645A">
      <w:pPr>
        <w:tabs>
          <w:tab w:val="left" w:pos="630"/>
        </w:tabs>
        <w:ind w:left="540" w:hanging="540"/>
        <w:rPr>
          <w:rFonts w:ascii="Book Antiqua" w:hAnsi="Book Antiqua"/>
        </w:rPr>
      </w:pPr>
      <w:r w:rsidRPr="00B518BB">
        <w:rPr>
          <w:rFonts w:ascii="Book Antiqua" w:hAnsi="Book Antiqua"/>
        </w:rPr>
        <w:t>Circle for Asian American Literary Studies (CAALS)</w:t>
      </w:r>
      <w:r w:rsidR="006004B0" w:rsidRPr="00B518BB">
        <w:rPr>
          <w:rFonts w:ascii="Book Antiqua" w:hAnsi="Book Antiqua"/>
        </w:rPr>
        <w:t>, a member society</w:t>
      </w:r>
      <w:r w:rsidRPr="00B518BB">
        <w:rPr>
          <w:rFonts w:ascii="Book Antiqua" w:hAnsi="Book Antiqua"/>
        </w:rPr>
        <w:t xml:space="preserve"> of the Am</w:t>
      </w:r>
      <w:r w:rsidR="006004B0" w:rsidRPr="00B518BB">
        <w:rPr>
          <w:rFonts w:ascii="Book Antiqua" w:hAnsi="Book Antiqua"/>
        </w:rPr>
        <w:t xml:space="preserve">erican Literature Association. </w:t>
      </w:r>
      <w:r w:rsidRPr="00B518BB">
        <w:rPr>
          <w:rFonts w:ascii="Book Antiqua" w:hAnsi="Book Antiqua"/>
        </w:rPr>
        <w:t>Vice president, 2011-12.  President, 201</w:t>
      </w:r>
      <w:r w:rsidR="006004B0" w:rsidRPr="00B518BB">
        <w:rPr>
          <w:rFonts w:ascii="Book Antiqua" w:hAnsi="Book Antiqua"/>
        </w:rPr>
        <w:t>2-13. Secretary/treasurer, 2013-</w:t>
      </w:r>
      <w:r w:rsidR="00D45129" w:rsidRPr="00B518BB">
        <w:rPr>
          <w:rFonts w:ascii="Book Antiqua" w:hAnsi="Book Antiqua"/>
        </w:rPr>
        <w:t>16</w:t>
      </w:r>
      <w:r w:rsidRPr="00B518BB">
        <w:rPr>
          <w:rFonts w:ascii="Book Antiqua" w:hAnsi="Book Antiqua"/>
        </w:rPr>
        <w:t>.</w:t>
      </w:r>
      <w:r w:rsidR="004512E4" w:rsidRPr="00B518BB">
        <w:rPr>
          <w:rFonts w:ascii="Book Antiqua" w:hAnsi="Book Antiqua"/>
        </w:rPr>
        <w:t xml:space="preserve"> Initiated and founded the CAALS Graduate Student Essay Prize.</w:t>
      </w:r>
    </w:p>
    <w:p w14:paraId="5A53CAC9" w14:textId="77777777" w:rsidR="00540D60" w:rsidRPr="00B518BB" w:rsidRDefault="00540D60" w:rsidP="00F1645A">
      <w:pPr>
        <w:tabs>
          <w:tab w:val="left" w:pos="630"/>
        </w:tabs>
        <w:ind w:left="540" w:hanging="540"/>
        <w:rPr>
          <w:rFonts w:ascii="Book Antiqua" w:hAnsi="Book Antiqua"/>
        </w:rPr>
      </w:pPr>
      <w:r w:rsidRPr="00B518BB">
        <w:rPr>
          <w:rFonts w:ascii="Book Antiqua" w:hAnsi="Book Antiqua"/>
        </w:rPr>
        <w:t>MLA Discussion Group, Literature of the United States in Languages Other than English.  Executive board member, 2007-2012.</w:t>
      </w:r>
      <w:r w:rsidR="00582E1A" w:rsidRPr="00B518BB">
        <w:rPr>
          <w:rFonts w:ascii="Book Antiqua" w:hAnsi="Book Antiqua"/>
        </w:rPr>
        <w:t xml:space="preserve">  President, 2012-13.</w:t>
      </w:r>
    </w:p>
    <w:p w14:paraId="5B977861" w14:textId="77777777" w:rsidR="0085123E" w:rsidRPr="00B518BB" w:rsidRDefault="0085123E" w:rsidP="00F1645A">
      <w:pPr>
        <w:tabs>
          <w:tab w:val="left" w:pos="630"/>
        </w:tabs>
        <w:ind w:left="540" w:hanging="540"/>
        <w:rPr>
          <w:rFonts w:ascii="Book Antiqua" w:hAnsi="Book Antiqua"/>
        </w:rPr>
      </w:pPr>
      <w:r w:rsidRPr="00B518BB">
        <w:rPr>
          <w:rFonts w:ascii="Book Antiqua" w:hAnsi="Book Antiqua"/>
        </w:rPr>
        <w:t>Association of Asian American Studies</w:t>
      </w:r>
      <w:r w:rsidR="00663074" w:rsidRPr="00B518BB">
        <w:rPr>
          <w:rFonts w:ascii="Book Antiqua" w:hAnsi="Book Antiqua"/>
        </w:rPr>
        <w:t xml:space="preserve">.  </w:t>
      </w:r>
      <w:r w:rsidRPr="00B518BB">
        <w:rPr>
          <w:rFonts w:ascii="Book Antiqua" w:hAnsi="Book Antiqua"/>
        </w:rPr>
        <w:t>P</w:t>
      </w:r>
      <w:r w:rsidR="007722CB" w:rsidRPr="00B518BB">
        <w:rPr>
          <w:rFonts w:ascii="Book Antiqua" w:hAnsi="Book Antiqua"/>
        </w:rPr>
        <w:t>rogram</w:t>
      </w:r>
      <w:r w:rsidRPr="00B518BB">
        <w:rPr>
          <w:rFonts w:ascii="Book Antiqua" w:hAnsi="Book Antiqua"/>
        </w:rPr>
        <w:t xml:space="preserve"> </w:t>
      </w:r>
      <w:r w:rsidR="00312811" w:rsidRPr="00B518BB">
        <w:rPr>
          <w:rFonts w:ascii="Book Antiqua" w:hAnsi="Book Antiqua"/>
        </w:rPr>
        <w:t>Committee, 2012 annual meeting.</w:t>
      </w:r>
    </w:p>
    <w:p w14:paraId="5CF208A3" w14:textId="77777777" w:rsidR="00663074" w:rsidRPr="00B518BB" w:rsidRDefault="00663074" w:rsidP="00F1645A">
      <w:pPr>
        <w:tabs>
          <w:tab w:val="left" w:pos="630"/>
        </w:tabs>
        <w:ind w:left="900" w:hanging="540"/>
        <w:rPr>
          <w:rFonts w:ascii="Book Antiqua" w:hAnsi="Book Antiqua"/>
        </w:rPr>
      </w:pPr>
    </w:p>
    <w:p w14:paraId="4C424887" w14:textId="045CACB2" w:rsidR="009B5768" w:rsidRPr="00B518BB" w:rsidRDefault="0019424A" w:rsidP="00F1645A">
      <w:pPr>
        <w:tabs>
          <w:tab w:val="left" w:pos="630"/>
        </w:tabs>
        <w:ind w:left="540" w:hanging="540"/>
        <w:rPr>
          <w:rFonts w:ascii="Book Antiqua" w:hAnsi="Book Antiqua"/>
          <w:u w:val="single"/>
        </w:rPr>
      </w:pPr>
      <w:r>
        <w:rPr>
          <w:rFonts w:ascii="Book Antiqua" w:hAnsi="Book Antiqua"/>
          <w:u w:val="single"/>
        </w:rPr>
        <w:t>To</w:t>
      </w:r>
      <w:r w:rsidR="007951EF" w:rsidRPr="00B518BB">
        <w:rPr>
          <w:rFonts w:ascii="Book Antiqua" w:hAnsi="Book Antiqua"/>
          <w:u w:val="single"/>
        </w:rPr>
        <w:t xml:space="preserve"> UNC-Chapel Hill:</w:t>
      </w:r>
    </w:p>
    <w:p w14:paraId="669D4569" w14:textId="33435DCB" w:rsidR="00474B67" w:rsidRPr="00B518BB" w:rsidRDefault="00474B67" w:rsidP="00474B67">
      <w:pPr>
        <w:tabs>
          <w:tab w:val="left" w:pos="630"/>
        </w:tabs>
        <w:ind w:left="540" w:hanging="540"/>
        <w:rPr>
          <w:rFonts w:ascii="Book Antiqua" w:hAnsi="Book Antiqua"/>
        </w:rPr>
      </w:pPr>
      <w:r w:rsidRPr="00B518BB">
        <w:rPr>
          <w:rFonts w:ascii="Book Antiqua" w:hAnsi="Book Antiqua"/>
        </w:rPr>
        <w:t>Institute for the Arts and Humanities Faculty Advisory Board, 201</w:t>
      </w:r>
      <w:r w:rsidR="008B3283">
        <w:rPr>
          <w:rFonts w:ascii="Book Antiqua" w:hAnsi="Book Antiqua"/>
        </w:rPr>
        <w:t>8</w:t>
      </w:r>
      <w:r w:rsidRPr="00B518BB">
        <w:rPr>
          <w:rFonts w:ascii="Book Antiqua" w:hAnsi="Book Antiqua"/>
        </w:rPr>
        <w:t>-202</w:t>
      </w:r>
      <w:r w:rsidR="008B3283">
        <w:rPr>
          <w:rFonts w:ascii="Book Antiqua" w:hAnsi="Book Antiqua"/>
        </w:rPr>
        <w:t>1</w:t>
      </w:r>
      <w:r w:rsidRPr="00B518BB">
        <w:rPr>
          <w:rFonts w:ascii="Book Antiqua" w:hAnsi="Book Antiqua"/>
        </w:rPr>
        <w:t>.</w:t>
      </w:r>
    </w:p>
    <w:p w14:paraId="0107EA07" w14:textId="77777777" w:rsidR="008B3283" w:rsidRDefault="00D45129" w:rsidP="00D45129">
      <w:pPr>
        <w:tabs>
          <w:tab w:val="left" w:pos="630"/>
        </w:tabs>
        <w:ind w:left="540" w:hanging="540"/>
        <w:rPr>
          <w:rFonts w:ascii="Book Antiqua" w:hAnsi="Book Antiqua"/>
        </w:rPr>
      </w:pPr>
      <w:r w:rsidRPr="00B518BB">
        <w:rPr>
          <w:rFonts w:ascii="Book Antiqua" w:hAnsi="Book Antiqua"/>
        </w:rPr>
        <w:t>Administrative Board of the Library, 2015-</w:t>
      </w:r>
      <w:r w:rsidR="008B3283">
        <w:rPr>
          <w:rFonts w:ascii="Book Antiqua" w:hAnsi="Book Antiqua"/>
        </w:rPr>
        <w:t>21</w:t>
      </w:r>
      <w:r w:rsidRPr="00B518BB">
        <w:rPr>
          <w:rFonts w:ascii="Book Antiqua" w:hAnsi="Book Antiqua"/>
        </w:rPr>
        <w:t xml:space="preserve">. Chair of the Board, 2016-17. </w:t>
      </w:r>
    </w:p>
    <w:p w14:paraId="4847D7E1" w14:textId="6738970E" w:rsidR="00D45129" w:rsidRPr="00B518BB" w:rsidRDefault="00D45129" w:rsidP="00D45129">
      <w:pPr>
        <w:tabs>
          <w:tab w:val="left" w:pos="630"/>
        </w:tabs>
        <w:ind w:left="540" w:hanging="540"/>
        <w:rPr>
          <w:rFonts w:ascii="Book Antiqua" w:hAnsi="Book Antiqua"/>
        </w:rPr>
      </w:pPr>
      <w:r w:rsidRPr="00B518BB">
        <w:rPr>
          <w:rFonts w:ascii="Book Antiqua" w:hAnsi="Book Antiqua"/>
        </w:rPr>
        <w:t>University Librarian and Vice Provost Search Committee, 2017.</w:t>
      </w:r>
    </w:p>
    <w:p w14:paraId="17D61A05" w14:textId="1B3CACB9" w:rsidR="00D45129" w:rsidRPr="00B518BB" w:rsidRDefault="00D45129" w:rsidP="00D45129">
      <w:pPr>
        <w:tabs>
          <w:tab w:val="left" w:pos="630"/>
        </w:tabs>
        <w:ind w:left="540" w:hanging="540"/>
        <w:rPr>
          <w:rFonts w:ascii="Book Antiqua" w:hAnsi="Book Antiqua"/>
        </w:rPr>
      </w:pPr>
      <w:r w:rsidRPr="00B518BB">
        <w:rPr>
          <w:rFonts w:ascii="Book Antiqua" w:hAnsi="Book Antiqua"/>
        </w:rPr>
        <w:t>University History Task Force, Carolina Commons subcommittee, 2017.</w:t>
      </w:r>
    </w:p>
    <w:p w14:paraId="26126F99" w14:textId="4E27E3FD" w:rsidR="008F61CD" w:rsidRPr="00B518BB" w:rsidRDefault="008F61CD" w:rsidP="00F1645A">
      <w:pPr>
        <w:tabs>
          <w:tab w:val="left" w:pos="630"/>
        </w:tabs>
        <w:ind w:left="540" w:hanging="540"/>
        <w:rPr>
          <w:rFonts w:ascii="Book Antiqua" w:hAnsi="Book Antiqua"/>
        </w:rPr>
      </w:pPr>
      <w:r w:rsidRPr="00B518BB">
        <w:rPr>
          <w:rFonts w:ascii="Book Antiqua" w:hAnsi="Book Antiqua"/>
        </w:rPr>
        <w:t xml:space="preserve">Moore Undergraduate Research Apprentice Program (MURAP), a Mellon-funded pipeline program for underrepresented minority undergraduates who intend to enter academia. Mentor and professionalization </w:t>
      </w:r>
      <w:r w:rsidR="0077246B" w:rsidRPr="00B518BB">
        <w:rPr>
          <w:rFonts w:ascii="Book Antiqua" w:hAnsi="Book Antiqua"/>
        </w:rPr>
        <w:t>speaker</w:t>
      </w:r>
      <w:r w:rsidRPr="00B518BB">
        <w:rPr>
          <w:rFonts w:ascii="Book Antiqua" w:hAnsi="Book Antiqua"/>
        </w:rPr>
        <w:t>, summer 2016.</w:t>
      </w:r>
    </w:p>
    <w:p w14:paraId="5A1F9BD0" w14:textId="77777777" w:rsidR="00C61972" w:rsidRPr="00B518BB" w:rsidRDefault="00D24C4C" w:rsidP="00F1645A">
      <w:pPr>
        <w:tabs>
          <w:tab w:val="left" w:pos="630"/>
        </w:tabs>
        <w:ind w:left="540" w:hanging="540"/>
        <w:rPr>
          <w:rFonts w:ascii="Book Antiqua" w:hAnsi="Book Antiqua"/>
        </w:rPr>
      </w:pPr>
      <w:r w:rsidRPr="00B518BB">
        <w:rPr>
          <w:rFonts w:ascii="Book Antiqua" w:hAnsi="Book Antiqua"/>
        </w:rPr>
        <w:t xml:space="preserve">University </w:t>
      </w:r>
      <w:r w:rsidR="00091DB6" w:rsidRPr="00B518BB">
        <w:rPr>
          <w:rFonts w:ascii="Book Antiqua" w:hAnsi="Book Antiqua"/>
        </w:rPr>
        <w:t>Strategic Sustainability Plan, Working Group on Environment and Resources, 2015.</w:t>
      </w:r>
      <w:r w:rsidR="00C61972" w:rsidRPr="00B518BB">
        <w:rPr>
          <w:rFonts w:ascii="Book Antiqua" w:hAnsi="Book Antiqua"/>
        </w:rPr>
        <w:t xml:space="preserve"> </w:t>
      </w:r>
    </w:p>
    <w:p w14:paraId="165C7436" w14:textId="77777777" w:rsidR="00956028" w:rsidRPr="00B518BB" w:rsidRDefault="00956028" w:rsidP="00F1645A">
      <w:pPr>
        <w:tabs>
          <w:tab w:val="left" w:pos="630"/>
        </w:tabs>
        <w:rPr>
          <w:rFonts w:ascii="Book Antiqua" w:hAnsi="Book Antiqua"/>
        </w:rPr>
      </w:pPr>
    </w:p>
    <w:p w14:paraId="1CD262AF" w14:textId="6E9FA1B1" w:rsidR="00822762" w:rsidRDefault="00822762" w:rsidP="00F1645A">
      <w:pPr>
        <w:tabs>
          <w:tab w:val="left" w:pos="630"/>
        </w:tabs>
        <w:contextualSpacing/>
        <w:rPr>
          <w:rFonts w:ascii="Book Antiqua" w:hAnsi="Book Antiqua"/>
        </w:rPr>
      </w:pPr>
      <w:r>
        <w:rPr>
          <w:rFonts w:ascii="Book Antiqua" w:hAnsi="Book Antiqua"/>
        </w:rPr>
        <w:t>Diversity &amp; Inclusion</w:t>
      </w:r>
    </w:p>
    <w:p w14:paraId="7A56DA28" w14:textId="512596DB" w:rsidR="0019424A" w:rsidRDefault="0019424A" w:rsidP="0019424A">
      <w:pPr>
        <w:pStyle w:val="ListParagraph"/>
        <w:numPr>
          <w:ilvl w:val="0"/>
          <w:numId w:val="6"/>
        </w:numPr>
        <w:tabs>
          <w:tab w:val="left" w:pos="630"/>
        </w:tabs>
        <w:rPr>
          <w:rFonts w:ascii="Book Antiqua" w:hAnsi="Book Antiqua"/>
        </w:rPr>
      </w:pPr>
      <w:r w:rsidRPr="0019424A">
        <w:rPr>
          <w:rFonts w:ascii="Book Antiqua" w:hAnsi="Book Antiqua"/>
        </w:rPr>
        <w:t>“Doing Diversity &amp; Inclusion Work in Your Department.” Created and facilitated workshop for the College Diversity Liaisons, May 2019.</w:t>
      </w:r>
    </w:p>
    <w:p w14:paraId="2A192CFF" w14:textId="2CCF941C" w:rsidR="0019424A" w:rsidRDefault="0019424A" w:rsidP="0019424A">
      <w:pPr>
        <w:pStyle w:val="ListParagraph"/>
        <w:numPr>
          <w:ilvl w:val="0"/>
          <w:numId w:val="6"/>
        </w:numPr>
        <w:tabs>
          <w:tab w:val="left" w:pos="630"/>
        </w:tabs>
        <w:rPr>
          <w:rFonts w:ascii="Book Antiqua" w:hAnsi="Book Antiqua"/>
        </w:rPr>
      </w:pPr>
      <w:r>
        <w:rPr>
          <w:rFonts w:ascii="Book Antiqua" w:hAnsi="Book Antiqua"/>
        </w:rPr>
        <w:t xml:space="preserve">Department </w:t>
      </w:r>
      <w:r w:rsidRPr="0019424A">
        <w:rPr>
          <w:rFonts w:ascii="Book Antiqua" w:hAnsi="Book Antiqua"/>
        </w:rPr>
        <w:t xml:space="preserve">Diversity </w:t>
      </w:r>
      <w:r>
        <w:rPr>
          <w:rFonts w:ascii="Book Antiqua" w:hAnsi="Book Antiqua"/>
        </w:rPr>
        <w:t xml:space="preserve">&amp; Inclusion </w:t>
      </w:r>
      <w:r w:rsidRPr="0019424A">
        <w:rPr>
          <w:rFonts w:ascii="Book Antiqua" w:hAnsi="Book Antiqua"/>
        </w:rPr>
        <w:t xml:space="preserve">Committee chair, 2017-. See </w:t>
      </w:r>
      <w:hyperlink r:id="rId17" w:history="1">
        <w:r w:rsidRPr="0019424A">
          <w:rPr>
            <w:rStyle w:val="Hyperlink"/>
            <w:rFonts w:ascii="Book Antiqua" w:hAnsi="Book Antiqua"/>
          </w:rPr>
          <w:t>https://englishcomplit.unc.edu/diversity-inclusion/</w:t>
        </w:r>
      </w:hyperlink>
      <w:r w:rsidRPr="0019424A">
        <w:rPr>
          <w:rFonts w:ascii="Book Antiqua" w:hAnsi="Book Antiqua"/>
        </w:rPr>
        <w:t xml:space="preserve"> for yearly initiatives</w:t>
      </w:r>
      <w:r>
        <w:rPr>
          <w:rFonts w:ascii="Book Antiqua" w:hAnsi="Book Antiqua"/>
        </w:rPr>
        <w:t xml:space="preserve">. Key accomplishments: quantitative study of undergraduates, creation of the J. Lee Greene Award for work on race and ethnicity in literature, </w:t>
      </w:r>
      <w:r>
        <w:rPr>
          <w:rFonts w:ascii="Book Antiqua" w:hAnsi="Book Antiqua"/>
        </w:rPr>
        <w:t>managing departmental response to Silent Sam, creation and hosting of specialized support for affinity groups.</w:t>
      </w:r>
    </w:p>
    <w:p w14:paraId="1DD70492" w14:textId="2F8E43F7" w:rsidR="0019424A" w:rsidRPr="0019424A" w:rsidRDefault="0019424A" w:rsidP="0019424A">
      <w:pPr>
        <w:pStyle w:val="ListParagraph"/>
        <w:numPr>
          <w:ilvl w:val="0"/>
          <w:numId w:val="6"/>
        </w:numPr>
        <w:tabs>
          <w:tab w:val="left" w:pos="630"/>
        </w:tabs>
        <w:rPr>
          <w:rFonts w:ascii="Book Antiqua" w:hAnsi="Book Antiqua"/>
        </w:rPr>
      </w:pPr>
      <w:r w:rsidRPr="0019424A">
        <w:rPr>
          <w:rFonts w:ascii="Book Antiqua" w:hAnsi="Book Antiqua"/>
        </w:rPr>
        <w:t xml:space="preserve">Faculty Diversity Liaison for the department, 2012-13, 2015-16, 2017-. Projects included: Carolina Diversity postdoc selection, targeted hiring, departmental statements on issues of importance. </w:t>
      </w:r>
    </w:p>
    <w:p w14:paraId="529EBBBC" w14:textId="6DE0000A" w:rsidR="00822762" w:rsidRPr="0019424A" w:rsidRDefault="0019424A" w:rsidP="0019424A">
      <w:pPr>
        <w:pStyle w:val="ListParagraph"/>
        <w:numPr>
          <w:ilvl w:val="0"/>
          <w:numId w:val="6"/>
        </w:numPr>
        <w:tabs>
          <w:tab w:val="left" w:pos="630"/>
        </w:tabs>
        <w:rPr>
          <w:rFonts w:ascii="Book Antiqua" w:hAnsi="Book Antiqua"/>
        </w:rPr>
      </w:pPr>
      <w:r w:rsidRPr="0019424A">
        <w:rPr>
          <w:rFonts w:ascii="Book Antiqua" w:hAnsi="Book Antiqua"/>
        </w:rPr>
        <w:t xml:space="preserve">Department </w:t>
      </w:r>
      <w:r w:rsidRPr="0019424A">
        <w:rPr>
          <w:rFonts w:ascii="Book Antiqua" w:hAnsi="Book Antiqua"/>
        </w:rPr>
        <w:t>Target of Opportunity Search Committee at assistant level, 2017, 2018.</w:t>
      </w:r>
    </w:p>
    <w:p w14:paraId="389BA3FA" w14:textId="22FEA742" w:rsidR="0019424A" w:rsidRPr="0019424A" w:rsidRDefault="0019424A" w:rsidP="0019424A">
      <w:pPr>
        <w:pStyle w:val="ListParagraph"/>
        <w:numPr>
          <w:ilvl w:val="0"/>
          <w:numId w:val="6"/>
        </w:numPr>
        <w:tabs>
          <w:tab w:val="left" w:pos="630"/>
        </w:tabs>
        <w:rPr>
          <w:rFonts w:ascii="Book Antiqua" w:hAnsi="Book Antiqua"/>
        </w:rPr>
      </w:pPr>
      <w:r w:rsidRPr="0019424A">
        <w:rPr>
          <w:rFonts w:ascii="Book Antiqua" w:hAnsi="Book Antiqua"/>
        </w:rPr>
        <w:t>Department Target of opportunity senior hire co-chair, 2016-17.</w:t>
      </w:r>
    </w:p>
    <w:p w14:paraId="3FA455DE" w14:textId="77777777" w:rsidR="000E0A06" w:rsidRPr="00B518BB" w:rsidRDefault="000E0A06" w:rsidP="00F1645A">
      <w:pPr>
        <w:tabs>
          <w:tab w:val="left" w:pos="630"/>
        </w:tabs>
        <w:contextualSpacing/>
        <w:rPr>
          <w:rFonts w:ascii="Book Antiqua" w:hAnsi="Book Antiqua"/>
        </w:rPr>
      </w:pPr>
    </w:p>
    <w:p w14:paraId="1E7EF021" w14:textId="025D1B9C" w:rsidR="000E0A06" w:rsidRPr="00B518BB" w:rsidRDefault="00C12DDC" w:rsidP="00F1645A">
      <w:pPr>
        <w:tabs>
          <w:tab w:val="left" w:pos="630"/>
        </w:tabs>
        <w:ind w:left="540" w:hanging="540"/>
        <w:contextualSpacing/>
        <w:rPr>
          <w:rFonts w:ascii="Book Antiqua" w:hAnsi="Book Antiqua"/>
        </w:rPr>
      </w:pPr>
      <w:r>
        <w:rPr>
          <w:rFonts w:ascii="Book Antiqua" w:hAnsi="Book Antiqua"/>
        </w:rPr>
        <w:t>Carolina Performing Arts/</w:t>
      </w:r>
      <w:proofErr w:type="spellStart"/>
      <w:r>
        <w:rPr>
          <w:rFonts w:ascii="Book Antiqua" w:hAnsi="Book Antiqua"/>
        </w:rPr>
        <w:t>Arts@theCore</w:t>
      </w:r>
      <w:proofErr w:type="spellEnd"/>
      <w:r>
        <w:rPr>
          <w:rFonts w:ascii="Book Antiqua" w:hAnsi="Book Antiqua"/>
        </w:rPr>
        <w:t>:</w:t>
      </w:r>
    </w:p>
    <w:p w14:paraId="06CEEA99" w14:textId="77777777" w:rsidR="00297233" w:rsidRPr="00B518BB" w:rsidRDefault="00297233" w:rsidP="00F1645A">
      <w:pPr>
        <w:numPr>
          <w:ilvl w:val="0"/>
          <w:numId w:val="3"/>
        </w:numPr>
        <w:tabs>
          <w:tab w:val="left" w:pos="630"/>
        </w:tabs>
        <w:contextualSpacing/>
        <w:rPr>
          <w:rFonts w:ascii="Book Antiqua" w:hAnsi="Book Antiqua"/>
        </w:rPr>
      </w:pPr>
      <w:r w:rsidRPr="00B518BB">
        <w:rPr>
          <w:rFonts w:ascii="Book Antiqua" w:hAnsi="Book Antiqua"/>
        </w:rPr>
        <w:t>Faculty Advisory Board, 2015-.</w:t>
      </w:r>
    </w:p>
    <w:p w14:paraId="4B0AA36F" w14:textId="2F489CD4" w:rsidR="00B218EB" w:rsidRPr="00B518BB" w:rsidRDefault="005112A6" w:rsidP="00F1645A">
      <w:pPr>
        <w:numPr>
          <w:ilvl w:val="0"/>
          <w:numId w:val="3"/>
        </w:numPr>
        <w:tabs>
          <w:tab w:val="left" w:pos="630"/>
        </w:tabs>
        <w:contextualSpacing/>
        <w:rPr>
          <w:rFonts w:ascii="Book Antiqua" w:hAnsi="Book Antiqua"/>
        </w:rPr>
      </w:pPr>
      <w:proofErr w:type="spellStart"/>
      <w:r>
        <w:rPr>
          <w:rFonts w:ascii="Book Antiqua" w:hAnsi="Book Antiqua"/>
        </w:rPr>
        <w:t>Arts@theCore</w:t>
      </w:r>
      <w:proofErr w:type="spellEnd"/>
      <w:r>
        <w:rPr>
          <w:rFonts w:ascii="Book Antiqua" w:hAnsi="Book Antiqua"/>
        </w:rPr>
        <w:t xml:space="preserve"> Mellon-funded </w:t>
      </w:r>
      <w:r w:rsidR="00B218EB" w:rsidRPr="00B518BB">
        <w:rPr>
          <w:rFonts w:ascii="Book Antiqua" w:hAnsi="Book Antiqua"/>
        </w:rPr>
        <w:t>Curatorial Fellow, 2014-16.</w:t>
      </w:r>
      <w:r w:rsidR="00091DB6" w:rsidRPr="00B518BB">
        <w:rPr>
          <w:rFonts w:ascii="Book Antiqua" w:hAnsi="Book Antiqua"/>
        </w:rPr>
        <w:t xml:space="preserve"> Curated performances: Kenny Endo and Kaoru Watanabe, taiko </w:t>
      </w:r>
      <w:r w:rsidR="00217184" w:rsidRPr="00B518BB">
        <w:rPr>
          <w:rFonts w:ascii="Book Antiqua" w:hAnsi="Book Antiqua"/>
        </w:rPr>
        <w:t xml:space="preserve">drumming </w:t>
      </w:r>
      <w:r w:rsidR="00091DB6" w:rsidRPr="00B518BB">
        <w:rPr>
          <w:rFonts w:ascii="Book Antiqua" w:hAnsi="Book Antiqua"/>
        </w:rPr>
        <w:t>duo; Lucy Alibar (Oscar-nominated screenwriter and playwright), solo performance.</w:t>
      </w:r>
    </w:p>
    <w:p w14:paraId="722CA779" w14:textId="77777777" w:rsidR="00B218EB" w:rsidRPr="00B518BB" w:rsidRDefault="00B218EB" w:rsidP="00F1645A">
      <w:pPr>
        <w:numPr>
          <w:ilvl w:val="0"/>
          <w:numId w:val="3"/>
        </w:numPr>
        <w:tabs>
          <w:tab w:val="left" w:pos="630"/>
        </w:tabs>
        <w:contextualSpacing/>
        <w:rPr>
          <w:rFonts w:ascii="Book Antiqua" w:hAnsi="Book Antiqua"/>
        </w:rPr>
      </w:pPr>
      <w:r w:rsidRPr="00B518BB">
        <w:rPr>
          <w:rFonts w:ascii="Book Antiqua" w:hAnsi="Book Antiqua"/>
        </w:rPr>
        <w:t>Presenter at CPA Board of Trustees meeting, April 2014.</w:t>
      </w:r>
    </w:p>
    <w:p w14:paraId="3621B81B" w14:textId="77777777" w:rsidR="00F96916" w:rsidRPr="00B518BB" w:rsidRDefault="00F96916" w:rsidP="00F1645A">
      <w:pPr>
        <w:numPr>
          <w:ilvl w:val="0"/>
          <w:numId w:val="3"/>
        </w:numPr>
        <w:tabs>
          <w:tab w:val="left" w:pos="630"/>
        </w:tabs>
        <w:contextualSpacing/>
        <w:rPr>
          <w:rFonts w:ascii="Book Antiqua" w:hAnsi="Book Antiqua"/>
        </w:rPr>
      </w:pPr>
      <w:r w:rsidRPr="00B518BB">
        <w:rPr>
          <w:rFonts w:ascii="Book Antiqua" w:hAnsi="Book Antiqua"/>
        </w:rPr>
        <w:t xml:space="preserve">Organizer of the Brooklyn Rider Almanac Challenge, an open competition for the university community to participate in the Brooklyn Rider string </w:t>
      </w:r>
      <w:proofErr w:type="spellStart"/>
      <w:r w:rsidRPr="00B518BB">
        <w:rPr>
          <w:rFonts w:ascii="Book Antiqua" w:hAnsi="Book Antiqua"/>
        </w:rPr>
        <w:t>quartet’s</w:t>
      </w:r>
      <w:proofErr w:type="spellEnd"/>
      <w:r w:rsidRPr="00B518BB">
        <w:rPr>
          <w:rFonts w:ascii="Book Antiqua" w:hAnsi="Book Antiqua"/>
        </w:rPr>
        <w:t xml:space="preserve"> multimedia project. (2013-14 academic year)</w:t>
      </w:r>
    </w:p>
    <w:p w14:paraId="46A0B40F" w14:textId="13F56702" w:rsidR="000E0A06" w:rsidRPr="00B518BB" w:rsidRDefault="000E0A06" w:rsidP="00F1645A">
      <w:pPr>
        <w:numPr>
          <w:ilvl w:val="0"/>
          <w:numId w:val="3"/>
        </w:numPr>
        <w:tabs>
          <w:tab w:val="left" w:pos="630"/>
        </w:tabs>
        <w:contextualSpacing/>
        <w:rPr>
          <w:rFonts w:ascii="Book Antiqua" w:hAnsi="Book Antiqua"/>
        </w:rPr>
      </w:pPr>
      <w:r w:rsidRPr="00B518BB">
        <w:rPr>
          <w:rFonts w:ascii="Book Antiqua" w:hAnsi="Book Antiqua"/>
          <w:i/>
        </w:rPr>
        <w:t>A Conversation with Brooklyn Rider</w:t>
      </w:r>
      <w:r w:rsidR="00757DB1" w:rsidRPr="00B518BB">
        <w:rPr>
          <w:rFonts w:ascii="Book Antiqua" w:hAnsi="Book Antiqua"/>
        </w:rPr>
        <w:t>. Co-o</w:t>
      </w:r>
      <w:r w:rsidRPr="00B518BB">
        <w:rPr>
          <w:rFonts w:ascii="Book Antiqua" w:hAnsi="Book Antiqua"/>
        </w:rPr>
        <w:t xml:space="preserve">rganizer and </w:t>
      </w:r>
      <w:r w:rsidR="00251D7B" w:rsidRPr="00B518BB">
        <w:rPr>
          <w:rFonts w:ascii="Book Antiqua" w:hAnsi="Book Antiqua"/>
        </w:rPr>
        <w:t>moderator</w:t>
      </w:r>
      <w:r w:rsidR="002E673E" w:rsidRPr="00B518BB">
        <w:rPr>
          <w:rFonts w:ascii="Book Antiqua" w:hAnsi="Book Antiqua"/>
        </w:rPr>
        <w:t xml:space="preserve"> of public event</w:t>
      </w:r>
      <w:r w:rsidRPr="00B518BB">
        <w:rPr>
          <w:rFonts w:ascii="Book Antiqua" w:hAnsi="Book Antiqua"/>
        </w:rPr>
        <w:t>, September 16, 2013.</w:t>
      </w:r>
    </w:p>
    <w:p w14:paraId="1E286B88" w14:textId="77777777" w:rsidR="00546A47" w:rsidRPr="00B518BB" w:rsidRDefault="00CD1B1E" w:rsidP="00F1645A">
      <w:pPr>
        <w:numPr>
          <w:ilvl w:val="0"/>
          <w:numId w:val="3"/>
        </w:numPr>
        <w:tabs>
          <w:tab w:val="left" w:pos="630"/>
        </w:tabs>
        <w:contextualSpacing/>
        <w:rPr>
          <w:rFonts w:ascii="Book Antiqua" w:hAnsi="Book Antiqua"/>
        </w:rPr>
      </w:pPr>
      <w:r w:rsidRPr="00B518BB">
        <w:rPr>
          <w:rFonts w:ascii="Book Antiqua" w:hAnsi="Book Antiqua"/>
        </w:rPr>
        <w:t xml:space="preserve">Faculty </w:t>
      </w:r>
      <w:r w:rsidR="00416AB0" w:rsidRPr="00B518BB">
        <w:rPr>
          <w:rFonts w:ascii="Book Antiqua" w:hAnsi="Book Antiqua"/>
        </w:rPr>
        <w:t>S</w:t>
      </w:r>
      <w:r w:rsidR="00E14684" w:rsidRPr="00B518BB">
        <w:rPr>
          <w:rFonts w:ascii="Book Antiqua" w:hAnsi="Book Antiqua"/>
        </w:rPr>
        <w:t>eminar</w:t>
      </w:r>
      <w:r w:rsidR="00DD1726" w:rsidRPr="00B518BB">
        <w:rPr>
          <w:rFonts w:ascii="Book Antiqua" w:hAnsi="Book Antiqua"/>
        </w:rPr>
        <w:t xml:space="preserve"> participant</w:t>
      </w:r>
      <w:r w:rsidR="00546A47" w:rsidRPr="00B518BB">
        <w:rPr>
          <w:rFonts w:ascii="Book Antiqua" w:hAnsi="Book Antiqua"/>
        </w:rPr>
        <w:t>, spring 2013.</w:t>
      </w:r>
    </w:p>
    <w:p w14:paraId="0FB21035" w14:textId="77777777" w:rsidR="00712803" w:rsidRPr="00B518BB" w:rsidRDefault="00712803" w:rsidP="00F1645A">
      <w:pPr>
        <w:tabs>
          <w:tab w:val="left" w:pos="630"/>
        </w:tabs>
        <w:ind w:left="540" w:hanging="540"/>
        <w:rPr>
          <w:rFonts w:ascii="Book Antiqua" w:hAnsi="Book Antiqua"/>
          <w:i/>
        </w:rPr>
      </w:pPr>
    </w:p>
    <w:p w14:paraId="3D2485E4" w14:textId="4521BB58" w:rsidR="000B2FA4" w:rsidRPr="00B518BB" w:rsidRDefault="004364D4" w:rsidP="00F1645A">
      <w:pPr>
        <w:tabs>
          <w:tab w:val="left" w:pos="630"/>
        </w:tabs>
        <w:ind w:left="540" w:hanging="540"/>
        <w:rPr>
          <w:rFonts w:ascii="Book Antiqua" w:hAnsi="Book Antiqua"/>
        </w:rPr>
      </w:pPr>
      <w:r w:rsidRPr="00B518BB">
        <w:rPr>
          <w:rFonts w:ascii="Book Antiqua" w:hAnsi="Book Antiqua"/>
        </w:rPr>
        <w:t>Special Projects with Library</w:t>
      </w:r>
    </w:p>
    <w:p w14:paraId="2523FBA9" w14:textId="718C0921" w:rsidR="00822FAD" w:rsidRPr="00B518BB" w:rsidRDefault="00822FAD" w:rsidP="00F1645A">
      <w:pPr>
        <w:numPr>
          <w:ilvl w:val="0"/>
          <w:numId w:val="4"/>
        </w:numPr>
        <w:tabs>
          <w:tab w:val="left" w:pos="630"/>
        </w:tabs>
        <w:rPr>
          <w:rFonts w:ascii="Book Antiqua" w:hAnsi="Book Antiqua"/>
        </w:rPr>
      </w:pPr>
      <w:r w:rsidRPr="00B518BB">
        <w:rPr>
          <w:rFonts w:ascii="Book Antiqua" w:hAnsi="Book Antiqua"/>
          <w:i/>
        </w:rPr>
        <w:t>Taking a Stand: UNC’s Admissions Policy on Japanese Americans During WWII</w:t>
      </w:r>
      <w:r w:rsidR="00C61972" w:rsidRPr="00B518BB">
        <w:rPr>
          <w:rFonts w:ascii="Book Antiqua" w:hAnsi="Book Antiqua"/>
        </w:rPr>
        <w:t>, a Wilson Library event, November 30, 2015. Presenting archival research by the students of English 360.</w:t>
      </w:r>
      <w:r w:rsidR="00D24C4C" w:rsidRPr="00B518BB">
        <w:rPr>
          <w:rFonts w:ascii="Book Antiqua" w:hAnsi="Book Antiqua"/>
        </w:rPr>
        <w:t xml:space="preserve"> (Digital exhibit </w:t>
      </w:r>
      <w:r w:rsidR="0077246B" w:rsidRPr="00B518BB">
        <w:rPr>
          <w:rFonts w:ascii="Book Antiqua" w:hAnsi="Book Antiqua"/>
        </w:rPr>
        <w:t>currently in revision; article in preparation.</w:t>
      </w:r>
      <w:r w:rsidR="00D24C4C" w:rsidRPr="00B518BB">
        <w:rPr>
          <w:rFonts w:ascii="Book Antiqua" w:hAnsi="Book Antiqua"/>
        </w:rPr>
        <w:t>)</w:t>
      </w:r>
    </w:p>
    <w:p w14:paraId="707A59AF" w14:textId="77777777" w:rsidR="000B2FA4" w:rsidRPr="00B518BB" w:rsidRDefault="000B2FA4" w:rsidP="00F1645A">
      <w:pPr>
        <w:numPr>
          <w:ilvl w:val="0"/>
          <w:numId w:val="4"/>
        </w:numPr>
        <w:tabs>
          <w:tab w:val="left" w:pos="630"/>
        </w:tabs>
        <w:rPr>
          <w:rFonts w:ascii="Book Antiqua" w:hAnsi="Book Antiqua"/>
        </w:rPr>
      </w:pPr>
      <w:r w:rsidRPr="00B518BB">
        <w:rPr>
          <w:rFonts w:ascii="Book Antiqua" w:hAnsi="Book Antiqua"/>
        </w:rPr>
        <w:t xml:space="preserve">Letters from World War I, special exhibit in the Southern Historical Collection showcasing work by the students of first-year seminar English 54, December 2014. (Digital exhibit at </w:t>
      </w:r>
      <w:hyperlink r:id="rId18" w:history="1">
        <w:r w:rsidRPr="00B518BB">
          <w:rPr>
            <w:rStyle w:val="Hyperlink"/>
            <w:rFonts w:ascii="Book Antiqua" w:hAnsi="Book Antiqua"/>
          </w:rPr>
          <w:t>http://wwi.web.unc.edu</w:t>
        </w:r>
      </w:hyperlink>
      <w:r w:rsidRPr="00B518BB">
        <w:rPr>
          <w:rFonts w:ascii="Book Antiqua" w:hAnsi="Book Antiqua"/>
        </w:rPr>
        <w:t>)</w:t>
      </w:r>
    </w:p>
    <w:p w14:paraId="20CF7FDE" w14:textId="77777777" w:rsidR="000B2FA4" w:rsidRPr="00B518BB" w:rsidRDefault="000B2FA4" w:rsidP="00F1645A">
      <w:pPr>
        <w:numPr>
          <w:ilvl w:val="0"/>
          <w:numId w:val="4"/>
        </w:numPr>
        <w:tabs>
          <w:tab w:val="left" w:pos="630"/>
        </w:tabs>
        <w:rPr>
          <w:rFonts w:ascii="Book Antiqua" w:hAnsi="Book Antiqua"/>
        </w:rPr>
      </w:pPr>
      <w:r w:rsidRPr="00B518BB">
        <w:rPr>
          <w:rFonts w:ascii="Book Antiqua" w:hAnsi="Book Antiqua"/>
          <w:i/>
        </w:rPr>
        <w:t>The Japanese American Incarceration at Poston</w:t>
      </w:r>
      <w:r w:rsidRPr="00B518BB">
        <w:rPr>
          <w:rFonts w:ascii="Book Antiqua" w:hAnsi="Book Antiqua"/>
        </w:rPr>
        <w:t xml:space="preserve">, Friends of the Library event featuring survivor Joanne </w:t>
      </w:r>
      <w:proofErr w:type="spellStart"/>
      <w:r w:rsidRPr="00B518BB">
        <w:rPr>
          <w:rFonts w:ascii="Book Antiqua" w:hAnsi="Book Antiqua"/>
        </w:rPr>
        <w:t>Iritani</w:t>
      </w:r>
      <w:proofErr w:type="spellEnd"/>
      <w:r w:rsidRPr="00B518BB">
        <w:rPr>
          <w:rFonts w:ascii="Book Antiqua" w:hAnsi="Book Antiqua"/>
        </w:rPr>
        <w:t xml:space="preserve">, law professor Eric Muller, myself, and archival research presentations and exhibits by the students of first-year seminar English 88.  Organizer and speaker, April 2012.  (Digital exhibit at </w:t>
      </w:r>
      <w:hyperlink r:id="rId19" w:history="1">
        <w:r w:rsidRPr="00B518BB">
          <w:rPr>
            <w:rStyle w:val="Hyperlink"/>
            <w:rFonts w:ascii="Book Antiqua" w:hAnsi="Book Antiqua"/>
          </w:rPr>
          <w:t>http://poston.web.unc.edu</w:t>
        </w:r>
      </w:hyperlink>
      <w:r w:rsidRPr="00B518BB">
        <w:rPr>
          <w:rFonts w:ascii="Book Antiqua" w:hAnsi="Book Antiqua"/>
        </w:rPr>
        <w:t xml:space="preserve"> )  Funded by the Institute for Arts and Humanities, the First-Year Seminar Office, the Friends of the Library, and the Southern Historical Collection. </w:t>
      </w:r>
    </w:p>
    <w:p w14:paraId="2093D69E" w14:textId="66BD50C2" w:rsidR="0077246B" w:rsidRPr="00B518BB" w:rsidRDefault="0077246B" w:rsidP="00F1645A">
      <w:pPr>
        <w:pStyle w:val="ListParagraph"/>
        <w:numPr>
          <w:ilvl w:val="0"/>
          <w:numId w:val="4"/>
        </w:numPr>
        <w:rPr>
          <w:rFonts w:ascii="Book Antiqua" w:hAnsi="Book Antiqua"/>
        </w:rPr>
      </w:pPr>
      <w:r w:rsidRPr="00B518BB">
        <w:rPr>
          <w:rFonts w:ascii="Book Antiqua" w:hAnsi="Book Antiqua"/>
        </w:rPr>
        <w:t xml:space="preserve">University Library Strategic Planning event; response panelist to Wade Hargrove, Chair of the UNC Board of Trustees on </w:t>
      </w:r>
      <w:r w:rsidRPr="00B518BB">
        <w:rPr>
          <w:rFonts w:ascii="Book Antiqua" w:hAnsi="Book Antiqua"/>
          <w:i/>
        </w:rPr>
        <w:t>Reimagining the Public University of the 21st Century</w:t>
      </w:r>
      <w:r w:rsidRPr="00B518BB">
        <w:rPr>
          <w:rFonts w:ascii="Book Antiqua" w:hAnsi="Book Antiqua"/>
        </w:rPr>
        <w:t>, June 7, 2012.</w:t>
      </w:r>
    </w:p>
    <w:p w14:paraId="536933B3" w14:textId="7182D9D7" w:rsidR="000B2FA4" w:rsidRPr="00B518BB" w:rsidRDefault="000B2FA4" w:rsidP="00F1645A">
      <w:pPr>
        <w:numPr>
          <w:ilvl w:val="0"/>
          <w:numId w:val="4"/>
        </w:numPr>
        <w:tabs>
          <w:tab w:val="left" w:pos="720"/>
        </w:tabs>
        <w:rPr>
          <w:rFonts w:ascii="Book Antiqua" w:hAnsi="Book Antiqua"/>
        </w:rPr>
      </w:pPr>
      <w:r w:rsidRPr="00B518BB">
        <w:rPr>
          <w:rFonts w:ascii="Book Antiqua" w:hAnsi="Book Antiqua"/>
          <w:i/>
        </w:rPr>
        <w:t xml:space="preserve">I Dream of Chang and </w:t>
      </w:r>
      <w:proofErr w:type="spellStart"/>
      <w:r w:rsidRPr="00B518BB">
        <w:rPr>
          <w:rFonts w:ascii="Book Antiqua" w:hAnsi="Book Antiqua"/>
          <w:i/>
        </w:rPr>
        <w:t>Eng</w:t>
      </w:r>
      <w:proofErr w:type="spellEnd"/>
      <w:r w:rsidR="00423C93" w:rsidRPr="00B518BB">
        <w:rPr>
          <w:rFonts w:ascii="Book Antiqua" w:hAnsi="Book Antiqua"/>
        </w:rPr>
        <w:t xml:space="preserve">, Friends of the Library event, </w:t>
      </w:r>
      <w:r w:rsidRPr="00B518BB">
        <w:rPr>
          <w:rFonts w:ascii="Book Antiqua" w:hAnsi="Book Antiqua"/>
        </w:rPr>
        <w:t xml:space="preserve">featuring playwright Philip Kan </w:t>
      </w:r>
      <w:proofErr w:type="spellStart"/>
      <w:r w:rsidRPr="00B518BB">
        <w:rPr>
          <w:rFonts w:ascii="Book Antiqua" w:hAnsi="Book Antiqua"/>
        </w:rPr>
        <w:t>Gotanda</w:t>
      </w:r>
      <w:proofErr w:type="spellEnd"/>
      <w:r w:rsidRPr="00B518BB">
        <w:rPr>
          <w:rFonts w:ascii="Book Antiqua" w:hAnsi="Book Antiqua"/>
        </w:rPr>
        <w:t xml:space="preserve"> and archival research presentations and exhibits by the students of English 265H.  Organizer and moderator, December 2011.  (See </w:t>
      </w:r>
      <w:hyperlink r:id="rId20" w:history="1">
        <w:r w:rsidRPr="00B518BB">
          <w:rPr>
            <w:rStyle w:val="Hyperlink"/>
            <w:rFonts w:ascii="Book Antiqua" w:hAnsi="Book Antiqua"/>
          </w:rPr>
          <w:t>http://changandeng.web.unc.edu</w:t>
        </w:r>
      </w:hyperlink>
      <w:r w:rsidRPr="00B518BB">
        <w:rPr>
          <w:rFonts w:ascii="Book Antiqua" w:hAnsi="Book Antiqua"/>
        </w:rPr>
        <w:t xml:space="preserve">)  Funded by the Provost’s Performing Arts Special Activities Fund (PASAF), Institute for Arts and Humanities, Office of Diversity and Multicultural Affairs, Honors Carolina, the Friends of the Library, the North Carolina Collection, and the Southern Historical Collection. </w:t>
      </w:r>
    </w:p>
    <w:p w14:paraId="05F141E2" w14:textId="44FF479B" w:rsidR="000B2FA4" w:rsidRDefault="000B2FA4" w:rsidP="00F1645A">
      <w:pPr>
        <w:tabs>
          <w:tab w:val="left" w:pos="630"/>
        </w:tabs>
        <w:ind w:left="540" w:hanging="540"/>
        <w:rPr>
          <w:rFonts w:ascii="Book Antiqua" w:hAnsi="Book Antiqua"/>
          <w:i/>
        </w:rPr>
      </w:pPr>
    </w:p>
    <w:p w14:paraId="7138ACDE" w14:textId="77777777" w:rsidR="009A09D1" w:rsidRPr="00B518BB" w:rsidRDefault="009A09D1" w:rsidP="009A09D1">
      <w:pPr>
        <w:tabs>
          <w:tab w:val="left" w:pos="630"/>
        </w:tabs>
        <w:contextualSpacing/>
        <w:rPr>
          <w:rFonts w:ascii="Book Antiqua" w:hAnsi="Book Antiqua"/>
        </w:rPr>
      </w:pPr>
      <w:r w:rsidRPr="00B518BB">
        <w:rPr>
          <w:rFonts w:ascii="Book Antiqua" w:hAnsi="Book Antiqua"/>
        </w:rPr>
        <w:t>Process Series (A series for the workshopping of new performance pieces)</w:t>
      </w:r>
    </w:p>
    <w:p w14:paraId="264CB610" w14:textId="77777777" w:rsidR="009A09D1" w:rsidRPr="00B518BB" w:rsidRDefault="009A09D1" w:rsidP="009A09D1">
      <w:pPr>
        <w:numPr>
          <w:ilvl w:val="0"/>
          <w:numId w:val="2"/>
        </w:numPr>
        <w:tabs>
          <w:tab w:val="left" w:pos="630"/>
        </w:tabs>
        <w:contextualSpacing/>
        <w:rPr>
          <w:rFonts w:ascii="Book Antiqua" w:hAnsi="Book Antiqua"/>
        </w:rPr>
      </w:pPr>
      <w:r w:rsidRPr="00B518BB">
        <w:rPr>
          <w:rFonts w:ascii="Book Antiqua" w:hAnsi="Book Antiqua"/>
        </w:rPr>
        <w:t>Faculty Advisory committee, 2012-.</w:t>
      </w:r>
    </w:p>
    <w:p w14:paraId="106AEDFD" w14:textId="4702C0AA" w:rsidR="009A09D1" w:rsidRPr="009A09D1" w:rsidRDefault="009A09D1" w:rsidP="009A09D1">
      <w:pPr>
        <w:numPr>
          <w:ilvl w:val="0"/>
          <w:numId w:val="2"/>
        </w:numPr>
        <w:tabs>
          <w:tab w:val="left" w:pos="630"/>
        </w:tabs>
        <w:contextualSpacing/>
        <w:rPr>
          <w:rFonts w:ascii="Book Antiqua" w:hAnsi="Book Antiqua"/>
        </w:rPr>
      </w:pPr>
      <w:r w:rsidRPr="00B518BB">
        <w:rPr>
          <w:rFonts w:ascii="Book Antiqua" w:hAnsi="Book Antiqua"/>
          <w:i/>
        </w:rPr>
        <w:t xml:space="preserve">The Life and Times of Chang and </w:t>
      </w:r>
      <w:proofErr w:type="spellStart"/>
      <w:r w:rsidRPr="00B518BB">
        <w:rPr>
          <w:rFonts w:ascii="Book Antiqua" w:hAnsi="Book Antiqua"/>
          <w:i/>
        </w:rPr>
        <w:t>Eng</w:t>
      </w:r>
      <w:proofErr w:type="spellEnd"/>
      <w:r w:rsidRPr="00B518BB">
        <w:rPr>
          <w:rFonts w:ascii="Book Antiqua" w:hAnsi="Book Antiqua"/>
        </w:rPr>
        <w:t xml:space="preserve"> by playwright Philip </w:t>
      </w:r>
      <w:proofErr w:type="spellStart"/>
      <w:r w:rsidRPr="00B518BB">
        <w:rPr>
          <w:rFonts w:ascii="Book Antiqua" w:hAnsi="Book Antiqua"/>
        </w:rPr>
        <w:t>Gotanda</w:t>
      </w:r>
      <w:proofErr w:type="spellEnd"/>
      <w:r w:rsidRPr="00B518BB">
        <w:rPr>
          <w:rFonts w:ascii="Book Antiqua" w:hAnsi="Book Antiqua"/>
        </w:rPr>
        <w:t>, public performance and talkbacks.  Guest curator and co-organizer, November 10-11, 2012.</w:t>
      </w:r>
    </w:p>
    <w:p w14:paraId="351E8800" w14:textId="77777777" w:rsidR="0019424A" w:rsidRDefault="0019424A" w:rsidP="00F1645A">
      <w:pPr>
        <w:tabs>
          <w:tab w:val="left" w:pos="630"/>
        </w:tabs>
        <w:ind w:left="540" w:hanging="540"/>
        <w:rPr>
          <w:rFonts w:ascii="Book Antiqua" w:hAnsi="Book Antiqua"/>
        </w:rPr>
      </w:pPr>
    </w:p>
    <w:p w14:paraId="2C1FA3E1" w14:textId="77777777" w:rsidR="0019424A" w:rsidRPr="00B518BB" w:rsidRDefault="0019424A" w:rsidP="0019424A">
      <w:pPr>
        <w:tabs>
          <w:tab w:val="left" w:pos="630"/>
        </w:tabs>
        <w:ind w:left="540" w:hanging="540"/>
        <w:rPr>
          <w:rFonts w:ascii="Book Antiqua" w:hAnsi="Book Antiqua"/>
        </w:rPr>
      </w:pPr>
      <w:r>
        <w:rPr>
          <w:rFonts w:ascii="Book Antiqua" w:hAnsi="Book Antiqua"/>
        </w:rPr>
        <w:t xml:space="preserve">Other Service </w:t>
      </w:r>
      <w:proofErr w:type="gramStart"/>
      <w:r>
        <w:rPr>
          <w:rFonts w:ascii="Book Antiqua" w:hAnsi="Book Antiqua"/>
        </w:rPr>
        <w:t>To</w:t>
      </w:r>
      <w:proofErr w:type="gramEnd"/>
      <w:r>
        <w:rPr>
          <w:rFonts w:ascii="Book Antiqua" w:hAnsi="Book Antiqua"/>
        </w:rPr>
        <w:t xml:space="preserve"> Department</w:t>
      </w:r>
      <w:r w:rsidRPr="00B518BB">
        <w:rPr>
          <w:rFonts w:ascii="Book Antiqua" w:hAnsi="Book Antiqua"/>
        </w:rPr>
        <w:t>:</w:t>
      </w:r>
    </w:p>
    <w:p w14:paraId="54DEBDDD" w14:textId="77777777" w:rsidR="0019424A" w:rsidRPr="00B518BB" w:rsidRDefault="0019424A" w:rsidP="0019424A">
      <w:pPr>
        <w:tabs>
          <w:tab w:val="left" w:pos="630"/>
        </w:tabs>
        <w:ind w:left="990" w:hanging="450"/>
        <w:rPr>
          <w:rFonts w:ascii="Book Antiqua" w:hAnsi="Book Antiqua"/>
        </w:rPr>
      </w:pPr>
      <w:r>
        <w:rPr>
          <w:rFonts w:ascii="Book Antiqua" w:hAnsi="Book Antiqua"/>
        </w:rPr>
        <w:t>Chair’s administrative team, 2016-17, 2017 Fall, 2018-2019.</w:t>
      </w:r>
    </w:p>
    <w:p w14:paraId="002699EF" w14:textId="77777777" w:rsidR="0019424A" w:rsidRPr="00B518BB" w:rsidRDefault="0019424A" w:rsidP="0019424A">
      <w:pPr>
        <w:tabs>
          <w:tab w:val="left" w:pos="630"/>
        </w:tabs>
        <w:ind w:left="990" w:hanging="450"/>
        <w:rPr>
          <w:rFonts w:ascii="Book Antiqua" w:hAnsi="Book Antiqua"/>
        </w:rPr>
      </w:pPr>
      <w:r w:rsidRPr="00B518BB">
        <w:rPr>
          <w:rFonts w:ascii="Book Antiqua" w:hAnsi="Book Antiqua"/>
        </w:rPr>
        <w:t>Graduate job placement co-chair, 2015-17. Projects included: interview handbook, compiled alt-ac careers handbook, redesigned web resources, and initiated new programs of professionalization seminars and a possible competitive grant for specialized graduate student study opportunities.</w:t>
      </w:r>
    </w:p>
    <w:p w14:paraId="63EC26B6" w14:textId="77777777" w:rsidR="0019424A" w:rsidRPr="00B518BB" w:rsidRDefault="0019424A" w:rsidP="0019424A">
      <w:pPr>
        <w:tabs>
          <w:tab w:val="left" w:pos="630"/>
        </w:tabs>
        <w:ind w:left="990" w:hanging="450"/>
        <w:rPr>
          <w:rFonts w:ascii="Book Antiqua" w:hAnsi="Book Antiqua"/>
        </w:rPr>
      </w:pPr>
      <w:r w:rsidRPr="00B518BB">
        <w:rPr>
          <w:rFonts w:ascii="Book Antiqua" w:hAnsi="Book Antiqua"/>
        </w:rPr>
        <w:t>Target of Opportunity Search Committee</w:t>
      </w:r>
      <w:r>
        <w:rPr>
          <w:rFonts w:ascii="Book Antiqua" w:hAnsi="Book Antiqua"/>
        </w:rPr>
        <w:t xml:space="preserve"> at the associate level</w:t>
      </w:r>
      <w:r w:rsidRPr="00B518BB">
        <w:rPr>
          <w:rFonts w:ascii="Book Antiqua" w:hAnsi="Book Antiqua"/>
        </w:rPr>
        <w:t>, 2016-17.</w:t>
      </w:r>
    </w:p>
    <w:p w14:paraId="7595F97E" w14:textId="77777777" w:rsidR="0019424A" w:rsidRPr="00B518BB" w:rsidRDefault="0019424A" w:rsidP="0019424A">
      <w:pPr>
        <w:tabs>
          <w:tab w:val="left" w:pos="630"/>
        </w:tabs>
        <w:ind w:left="540"/>
        <w:rPr>
          <w:rFonts w:ascii="Book Antiqua" w:hAnsi="Book Antiqua"/>
        </w:rPr>
      </w:pPr>
      <w:r w:rsidRPr="00B518BB">
        <w:rPr>
          <w:rFonts w:ascii="Book Antiqua" w:hAnsi="Book Antiqua"/>
        </w:rPr>
        <w:t>Chair’s administrative team, 2015-.</w:t>
      </w:r>
    </w:p>
    <w:p w14:paraId="15915C26" w14:textId="77777777" w:rsidR="0019424A" w:rsidRPr="00B518BB" w:rsidRDefault="0019424A" w:rsidP="0019424A">
      <w:pPr>
        <w:tabs>
          <w:tab w:val="left" w:pos="630"/>
        </w:tabs>
        <w:ind w:left="540"/>
        <w:rPr>
          <w:rFonts w:ascii="Book Antiqua" w:hAnsi="Book Antiqua"/>
        </w:rPr>
      </w:pPr>
      <w:r w:rsidRPr="00B518BB">
        <w:rPr>
          <w:rFonts w:ascii="Book Antiqua" w:hAnsi="Book Antiqua"/>
        </w:rPr>
        <w:t>Faculty colloquium organizer, 2014-16.</w:t>
      </w:r>
    </w:p>
    <w:p w14:paraId="0488DD93" w14:textId="77777777" w:rsidR="0019424A" w:rsidRPr="00B518BB" w:rsidRDefault="0019424A" w:rsidP="0019424A">
      <w:pPr>
        <w:tabs>
          <w:tab w:val="left" w:pos="630"/>
        </w:tabs>
        <w:ind w:left="540"/>
        <w:rPr>
          <w:rFonts w:ascii="Book Antiqua" w:hAnsi="Book Antiqua"/>
        </w:rPr>
      </w:pPr>
      <w:r w:rsidRPr="00B518BB">
        <w:rPr>
          <w:rFonts w:ascii="Book Antiqua" w:hAnsi="Book Antiqua"/>
        </w:rPr>
        <w:t>Whitfield Prize and Highest Honors committee, 2016.</w:t>
      </w:r>
    </w:p>
    <w:p w14:paraId="11A8F39F" w14:textId="77777777" w:rsidR="0019424A" w:rsidRPr="00B518BB" w:rsidRDefault="0019424A" w:rsidP="0019424A">
      <w:pPr>
        <w:tabs>
          <w:tab w:val="left" w:pos="630"/>
        </w:tabs>
        <w:ind w:left="540"/>
        <w:rPr>
          <w:rFonts w:ascii="Book Antiqua" w:hAnsi="Book Antiqua"/>
        </w:rPr>
      </w:pPr>
      <w:r w:rsidRPr="00B518BB">
        <w:rPr>
          <w:rFonts w:ascii="Book Antiqua" w:hAnsi="Book Antiqua"/>
        </w:rPr>
        <w:t>Linda Wagner-Martin Dissertation Award Committee, 2014-15.</w:t>
      </w:r>
      <w:r w:rsidRPr="00B518BB">
        <w:rPr>
          <w:rFonts w:ascii="Book Antiqua" w:hAnsi="Book Antiqua"/>
        </w:rPr>
        <w:tab/>
      </w:r>
    </w:p>
    <w:p w14:paraId="1996DC7A" w14:textId="77777777" w:rsidR="0019424A" w:rsidRPr="00B518BB" w:rsidRDefault="0019424A" w:rsidP="0019424A">
      <w:pPr>
        <w:tabs>
          <w:tab w:val="left" w:pos="630"/>
        </w:tabs>
        <w:ind w:left="540"/>
        <w:rPr>
          <w:rFonts w:ascii="Book Antiqua" w:hAnsi="Book Antiqua"/>
        </w:rPr>
      </w:pPr>
      <w:r w:rsidRPr="00B518BB">
        <w:rPr>
          <w:rFonts w:ascii="Book Antiqua" w:hAnsi="Book Antiqua"/>
        </w:rPr>
        <w:t>Graduate Advisory Committee, 2011-12.</w:t>
      </w:r>
    </w:p>
    <w:p w14:paraId="4B94F342" w14:textId="77777777" w:rsidR="0019424A" w:rsidRPr="00B518BB" w:rsidRDefault="0019424A" w:rsidP="0019424A">
      <w:pPr>
        <w:tabs>
          <w:tab w:val="left" w:pos="630"/>
        </w:tabs>
        <w:ind w:left="540" w:hanging="540"/>
        <w:rPr>
          <w:rFonts w:ascii="Book Antiqua" w:hAnsi="Book Antiqua"/>
        </w:rPr>
      </w:pPr>
      <w:r w:rsidRPr="00B518BB">
        <w:rPr>
          <w:rFonts w:ascii="Book Antiqua" w:hAnsi="Book Antiqua"/>
        </w:rPr>
        <w:tab/>
        <w:t>Fellowship Committee, 2011-12.</w:t>
      </w:r>
    </w:p>
    <w:p w14:paraId="2C451AFF" w14:textId="77777777" w:rsidR="0019424A" w:rsidRPr="00B518BB" w:rsidRDefault="0019424A" w:rsidP="0019424A">
      <w:pPr>
        <w:tabs>
          <w:tab w:val="left" w:pos="630"/>
        </w:tabs>
        <w:ind w:left="540" w:hanging="540"/>
        <w:rPr>
          <w:rFonts w:ascii="Book Antiqua" w:hAnsi="Book Antiqua"/>
        </w:rPr>
      </w:pPr>
      <w:r w:rsidRPr="00B518BB">
        <w:rPr>
          <w:rFonts w:ascii="Book Antiqua" w:hAnsi="Book Antiqua"/>
        </w:rPr>
        <w:tab/>
        <w:t>American Literature Curriculum Coordinator, 2010-12.</w:t>
      </w:r>
    </w:p>
    <w:p w14:paraId="0BD6A4A8" w14:textId="3AED119C" w:rsidR="0019424A" w:rsidRDefault="0019424A" w:rsidP="0019424A">
      <w:pPr>
        <w:tabs>
          <w:tab w:val="left" w:pos="630"/>
        </w:tabs>
        <w:ind w:left="540" w:hanging="540"/>
        <w:rPr>
          <w:rFonts w:ascii="Book Antiqua" w:hAnsi="Book Antiqua"/>
        </w:rPr>
      </w:pPr>
      <w:r w:rsidRPr="00B518BB">
        <w:rPr>
          <w:rFonts w:ascii="Book Antiqua" w:hAnsi="Book Antiqua"/>
        </w:rPr>
        <w:tab/>
        <w:t>English Lecturer/Adviser Search Committee, 2010-11.</w:t>
      </w:r>
    </w:p>
    <w:p w14:paraId="349DFDD5" w14:textId="77777777" w:rsidR="0019424A" w:rsidRDefault="0019424A" w:rsidP="00F1645A">
      <w:pPr>
        <w:tabs>
          <w:tab w:val="left" w:pos="630"/>
        </w:tabs>
        <w:ind w:left="540" w:hanging="540"/>
        <w:rPr>
          <w:rFonts w:ascii="Book Antiqua" w:hAnsi="Book Antiqua"/>
        </w:rPr>
      </w:pPr>
    </w:p>
    <w:p w14:paraId="13792524" w14:textId="0C7C7FC2" w:rsidR="00B218EB" w:rsidRPr="00B518BB" w:rsidRDefault="0019424A" w:rsidP="00F1645A">
      <w:pPr>
        <w:tabs>
          <w:tab w:val="left" w:pos="630"/>
        </w:tabs>
        <w:ind w:left="540" w:hanging="540"/>
        <w:rPr>
          <w:rFonts w:ascii="Book Antiqua" w:hAnsi="Book Antiqua"/>
        </w:rPr>
      </w:pPr>
      <w:r>
        <w:rPr>
          <w:rFonts w:ascii="Book Antiqua" w:hAnsi="Book Antiqua"/>
        </w:rPr>
        <w:t>Other</w:t>
      </w:r>
      <w:r w:rsidR="00474B67" w:rsidRPr="00B518BB">
        <w:rPr>
          <w:rFonts w:ascii="Book Antiqua" w:hAnsi="Book Antiqua"/>
        </w:rPr>
        <w:t xml:space="preserve"> Events:</w:t>
      </w:r>
    </w:p>
    <w:p w14:paraId="5423E4C2" w14:textId="526E4B52" w:rsidR="00426A2F" w:rsidRDefault="0089036E" w:rsidP="00F1645A">
      <w:pPr>
        <w:tabs>
          <w:tab w:val="left" w:pos="630"/>
        </w:tabs>
        <w:ind w:left="540" w:hanging="540"/>
        <w:rPr>
          <w:rFonts w:ascii="Book Antiqua" w:hAnsi="Book Antiqua"/>
        </w:rPr>
      </w:pPr>
      <w:r>
        <w:rPr>
          <w:rFonts w:ascii="Book Antiqua" w:hAnsi="Book Antiqua"/>
        </w:rPr>
        <w:t>Center for Faculty Excellence kickoff event for Summer Writing Groups, featured speaker, May 2019.</w:t>
      </w:r>
      <w:bookmarkStart w:id="0" w:name="_GoBack"/>
      <w:bookmarkEnd w:id="0"/>
    </w:p>
    <w:p w14:paraId="68CBB00F" w14:textId="689C6D8F" w:rsidR="00252F6A" w:rsidRDefault="00252F6A" w:rsidP="00F1645A">
      <w:pPr>
        <w:tabs>
          <w:tab w:val="left" w:pos="630"/>
        </w:tabs>
        <w:ind w:left="540" w:hanging="540"/>
        <w:rPr>
          <w:rFonts w:ascii="Book Antiqua" w:hAnsi="Book Antiqua"/>
        </w:rPr>
      </w:pPr>
      <w:r>
        <w:rPr>
          <w:rFonts w:ascii="Book Antiqua" w:hAnsi="Book Antiqua"/>
        </w:rPr>
        <w:t>Departmental Digital Literacy and Communications Lab Digital Pedagogy Workshop, November 2018.</w:t>
      </w:r>
    </w:p>
    <w:p w14:paraId="299285BC" w14:textId="7241FE75" w:rsidR="00521D52" w:rsidRPr="00B518BB" w:rsidRDefault="00521D52" w:rsidP="00F1645A">
      <w:pPr>
        <w:tabs>
          <w:tab w:val="left" w:pos="630"/>
        </w:tabs>
        <w:ind w:left="540" w:hanging="540"/>
        <w:rPr>
          <w:rFonts w:ascii="Book Antiqua" w:hAnsi="Book Antiqua"/>
        </w:rPr>
      </w:pPr>
      <w:r w:rsidRPr="00B518BB">
        <w:rPr>
          <w:rFonts w:ascii="Book Antiqua" w:hAnsi="Book Antiqua"/>
        </w:rPr>
        <w:t xml:space="preserve">IAH </w:t>
      </w:r>
      <w:r w:rsidRPr="00B518BB">
        <w:rPr>
          <w:rFonts w:ascii="Book Antiqua" w:hAnsi="Book Antiqua"/>
          <w:i/>
        </w:rPr>
        <w:t>Innovative Teaching in the Arts and Humanities</w:t>
      </w:r>
      <w:r w:rsidRPr="00B518BB">
        <w:rPr>
          <w:rFonts w:ascii="Book Antiqua" w:hAnsi="Book Antiqua"/>
        </w:rPr>
        <w:t>, a faculty panel led by Kelly Hogan, March 18, 2015.</w:t>
      </w:r>
    </w:p>
    <w:p w14:paraId="752144DA" w14:textId="77777777" w:rsidR="00D97D43" w:rsidRPr="00B518BB" w:rsidRDefault="00D97D43" w:rsidP="00F1645A">
      <w:pPr>
        <w:tabs>
          <w:tab w:val="left" w:pos="630"/>
        </w:tabs>
        <w:ind w:left="540" w:hanging="540"/>
        <w:rPr>
          <w:rFonts w:ascii="Book Antiqua" w:hAnsi="Book Antiqua"/>
        </w:rPr>
      </w:pPr>
      <w:r w:rsidRPr="00B518BB">
        <w:rPr>
          <w:rFonts w:ascii="Book Antiqua" w:hAnsi="Book Antiqua"/>
        </w:rPr>
        <w:t xml:space="preserve">Faculty guest at Alumni Committee on Racial and Ethnic Diversity (ACRED) Reception, </w:t>
      </w:r>
      <w:r w:rsidR="00521D52" w:rsidRPr="00B518BB">
        <w:rPr>
          <w:rFonts w:ascii="Book Antiqua" w:hAnsi="Book Antiqua"/>
        </w:rPr>
        <w:t>2013-15.</w:t>
      </w:r>
    </w:p>
    <w:p w14:paraId="0156E130" w14:textId="43F4512F" w:rsidR="004936F1" w:rsidRPr="00B518BB" w:rsidRDefault="004936F1" w:rsidP="00F1645A">
      <w:pPr>
        <w:tabs>
          <w:tab w:val="left" w:pos="630"/>
        </w:tabs>
        <w:ind w:left="540" w:hanging="540"/>
        <w:rPr>
          <w:rFonts w:ascii="Book Antiqua" w:hAnsi="Book Antiqua"/>
        </w:rPr>
      </w:pPr>
      <w:r w:rsidRPr="00B518BB">
        <w:rPr>
          <w:rFonts w:ascii="Book Antiqua" w:hAnsi="Book Antiqua"/>
        </w:rPr>
        <w:t xml:space="preserve">Department Forums for Prospective Graduate Student Weekend. Panelist, </w:t>
      </w:r>
      <w:r w:rsidR="00474B67" w:rsidRPr="00B518BB">
        <w:rPr>
          <w:rFonts w:ascii="Book Antiqua" w:hAnsi="Book Antiqua"/>
        </w:rPr>
        <w:t>2013, 2016, 2017.</w:t>
      </w:r>
    </w:p>
    <w:p w14:paraId="7D09958C" w14:textId="77777777" w:rsidR="00A42371" w:rsidRPr="00B518BB" w:rsidRDefault="00E74E08" w:rsidP="00F1645A">
      <w:pPr>
        <w:tabs>
          <w:tab w:val="left" w:pos="630"/>
        </w:tabs>
        <w:ind w:left="540" w:hanging="540"/>
        <w:rPr>
          <w:rFonts w:ascii="Book Antiqua" w:hAnsi="Book Antiqua"/>
        </w:rPr>
      </w:pPr>
      <w:r w:rsidRPr="00B518BB">
        <w:rPr>
          <w:rFonts w:ascii="Book Antiqua" w:hAnsi="Book Antiqua"/>
          <w:i/>
        </w:rPr>
        <w:t>Bringing Research to Scale in the Undergraduate Curriculum</w:t>
      </w:r>
      <w:r w:rsidRPr="00B518BB">
        <w:rPr>
          <w:rFonts w:ascii="Book Antiqua" w:hAnsi="Book Antiqua"/>
        </w:rPr>
        <w:t>, 10</w:t>
      </w:r>
      <w:r w:rsidRPr="00B518BB">
        <w:rPr>
          <w:rFonts w:ascii="Book Antiqua" w:hAnsi="Book Antiqua"/>
          <w:vertAlign w:val="superscript"/>
        </w:rPr>
        <w:t>th</w:t>
      </w:r>
      <w:r w:rsidRPr="00B518BB">
        <w:rPr>
          <w:rFonts w:ascii="Book Antiqua" w:hAnsi="Book Antiqua"/>
        </w:rPr>
        <w:t xml:space="preserve"> anniversary celebration of the Office of Undergraduate Research (OUR) Graduate Research Consultant program. Presenter, December 6, 2012.</w:t>
      </w:r>
    </w:p>
    <w:p w14:paraId="1B480FBF" w14:textId="7B116424" w:rsidR="00844A60" w:rsidRPr="00B518BB" w:rsidRDefault="00844A60" w:rsidP="00F1645A">
      <w:pPr>
        <w:tabs>
          <w:tab w:val="left" w:pos="630"/>
        </w:tabs>
        <w:rPr>
          <w:rFonts w:ascii="Book Antiqua" w:hAnsi="Book Antiqua"/>
        </w:rPr>
      </w:pPr>
      <w:r w:rsidRPr="00B518BB">
        <w:rPr>
          <w:rFonts w:ascii="Book Antiqua" w:hAnsi="Book Antiqua"/>
        </w:rPr>
        <w:t>Department Graduate Forum on publishing</w:t>
      </w:r>
      <w:r w:rsidR="00F12D46" w:rsidRPr="00B518BB">
        <w:rPr>
          <w:rFonts w:ascii="Book Antiqua" w:hAnsi="Book Antiqua"/>
        </w:rPr>
        <w:t xml:space="preserve">. </w:t>
      </w:r>
      <w:r w:rsidR="00B32D59" w:rsidRPr="00B518BB">
        <w:rPr>
          <w:rFonts w:ascii="Book Antiqua" w:hAnsi="Book Antiqua"/>
        </w:rPr>
        <w:t>P</w:t>
      </w:r>
      <w:r w:rsidRPr="00B518BB">
        <w:rPr>
          <w:rFonts w:ascii="Book Antiqua" w:hAnsi="Book Antiqua"/>
        </w:rPr>
        <w:t>anelist, September 14, 2012.</w:t>
      </w:r>
    </w:p>
    <w:p w14:paraId="6CCF6C43" w14:textId="49067CA2" w:rsidR="00FF322D" w:rsidRPr="00B518BB" w:rsidRDefault="0040795C" w:rsidP="00F1645A">
      <w:pPr>
        <w:tabs>
          <w:tab w:val="left" w:pos="630"/>
        </w:tabs>
        <w:rPr>
          <w:rFonts w:ascii="Book Antiqua" w:hAnsi="Book Antiqua"/>
        </w:rPr>
      </w:pPr>
      <w:r w:rsidRPr="00B518BB">
        <w:rPr>
          <w:rFonts w:ascii="Book Antiqua" w:hAnsi="Book Antiqua"/>
        </w:rPr>
        <w:t>Placement advising meetings for graduate students, December 2010, December 2012.</w:t>
      </w:r>
    </w:p>
    <w:p w14:paraId="6C793EE6" w14:textId="77777777" w:rsidR="00844A60" w:rsidRPr="00B518BB" w:rsidRDefault="00844A60" w:rsidP="00F1645A">
      <w:pPr>
        <w:ind w:left="540" w:hanging="540"/>
        <w:rPr>
          <w:rFonts w:ascii="Book Antiqua" w:hAnsi="Book Antiqua"/>
        </w:rPr>
      </w:pPr>
      <w:r w:rsidRPr="00B518BB">
        <w:rPr>
          <w:rFonts w:ascii="Book Antiqua" w:hAnsi="Book Antiqua"/>
        </w:rPr>
        <w:t xml:space="preserve">Blog </w:t>
      </w:r>
      <w:r w:rsidR="00B32D59" w:rsidRPr="00B518BB">
        <w:rPr>
          <w:rFonts w:ascii="Book Antiqua" w:hAnsi="Book Antiqua"/>
        </w:rPr>
        <w:t>post for</w:t>
      </w:r>
      <w:r w:rsidRPr="00B518BB">
        <w:rPr>
          <w:rFonts w:ascii="Book Antiqua" w:hAnsi="Book Antiqua"/>
        </w:rPr>
        <w:t xml:space="preserve"> the UNC O</w:t>
      </w:r>
      <w:r w:rsidR="00E74E08" w:rsidRPr="00B518BB">
        <w:rPr>
          <w:rFonts w:ascii="Book Antiqua" w:hAnsi="Book Antiqua"/>
        </w:rPr>
        <w:t>UR</w:t>
      </w:r>
      <w:r w:rsidRPr="00B518BB">
        <w:rPr>
          <w:rFonts w:ascii="Book Antiqua" w:hAnsi="Book Antiqua"/>
        </w:rPr>
        <w:t xml:space="preserve"> blog on Graduate Research Consultants, May 2012.  </w:t>
      </w:r>
      <w:hyperlink r:id="rId21" w:history="1">
        <w:r w:rsidRPr="00B518BB">
          <w:rPr>
            <w:rStyle w:val="Hyperlink"/>
            <w:rFonts w:ascii="Book Antiqua" w:hAnsi="Book Antiqua"/>
          </w:rPr>
          <w:t>http://grc.web.unc.edu/2012/05/29/literature-archives-and-grcs/</w:t>
        </w:r>
      </w:hyperlink>
    </w:p>
    <w:p w14:paraId="026EE170" w14:textId="77777777" w:rsidR="008E3328" w:rsidRPr="00B518BB" w:rsidRDefault="008E3328" w:rsidP="00F1645A">
      <w:pPr>
        <w:tabs>
          <w:tab w:val="left" w:pos="630"/>
        </w:tabs>
        <w:rPr>
          <w:rFonts w:ascii="Book Antiqua" w:hAnsi="Book Antiqua"/>
        </w:rPr>
      </w:pPr>
    </w:p>
    <w:p w14:paraId="72CB3E1B" w14:textId="77777777" w:rsidR="008E3328" w:rsidRPr="00B518BB" w:rsidRDefault="008E3328" w:rsidP="00F1645A">
      <w:pPr>
        <w:tabs>
          <w:tab w:val="left" w:pos="630"/>
        </w:tabs>
        <w:ind w:left="540" w:hanging="540"/>
        <w:rPr>
          <w:rFonts w:ascii="Book Antiqua" w:hAnsi="Book Antiqua"/>
        </w:rPr>
      </w:pPr>
    </w:p>
    <w:p w14:paraId="7A1A8965" w14:textId="646A259F" w:rsidR="00550DBF" w:rsidRPr="00B518BB" w:rsidRDefault="00F50EBA" w:rsidP="00F1645A">
      <w:pPr>
        <w:pStyle w:val="Heading3"/>
        <w:ind w:left="360" w:hanging="360"/>
        <w:rPr>
          <w:rFonts w:ascii="Book Antiqua" w:hAnsi="Book Antiqua"/>
          <w:b/>
          <w:bCs/>
          <w:i w:val="0"/>
          <w:smallCaps/>
          <w:szCs w:val="24"/>
        </w:rPr>
      </w:pPr>
      <w:r>
        <w:rPr>
          <w:rFonts w:ascii="Book Antiqua" w:hAnsi="Book Antiqua"/>
          <w:b/>
          <w:bCs/>
          <w:i w:val="0"/>
          <w:smallCaps/>
          <w:szCs w:val="24"/>
        </w:rPr>
        <w:t>Community</w:t>
      </w:r>
      <w:r w:rsidR="00BC4C57" w:rsidRPr="00B518BB">
        <w:rPr>
          <w:rFonts w:ascii="Book Antiqua" w:hAnsi="Book Antiqua"/>
          <w:b/>
          <w:bCs/>
          <w:i w:val="0"/>
          <w:smallCaps/>
          <w:szCs w:val="24"/>
        </w:rPr>
        <w:t xml:space="preserve"> Service</w:t>
      </w:r>
      <w:r w:rsidR="00550DBF" w:rsidRPr="00B518BB">
        <w:rPr>
          <w:rFonts w:ascii="Book Antiqua" w:hAnsi="Book Antiqua"/>
          <w:b/>
          <w:bCs/>
          <w:i w:val="0"/>
          <w:smallCaps/>
          <w:szCs w:val="24"/>
        </w:rPr>
        <w:t xml:space="preserve"> </w:t>
      </w:r>
    </w:p>
    <w:p w14:paraId="28AFAC8A" w14:textId="20789BE6" w:rsidR="00550DBF" w:rsidRDefault="00F50EBA" w:rsidP="00F1645A">
      <w:pPr>
        <w:ind w:left="360" w:hanging="360"/>
        <w:rPr>
          <w:rFonts w:ascii="Book Antiqua" w:hAnsi="Book Antiqua"/>
          <w:szCs w:val="24"/>
        </w:rPr>
      </w:pPr>
      <w:r>
        <w:rPr>
          <w:rFonts w:ascii="Book Antiqua" w:hAnsi="Book Antiqua"/>
          <w:szCs w:val="24"/>
        </w:rPr>
        <w:t>North Carolina Asian Americans Together, a 501(c)3 civic engagement organization. Inaugural board member, 2018-.</w:t>
      </w:r>
      <w:r w:rsidR="00187CD7">
        <w:rPr>
          <w:rFonts w:ascii="Book Antiqua" w:hAnsi="Book Antiqua"/>
          <w:szCs w:val="24"/>
        </w:rPr>
        <w:t xml:space="preserve"> Regular speaker at NCAAT events.</w:t>
      </w:r>
    </w:p>
    <w:p w14:paraId="27FE21A9" w14:textId="215D1DB5" w:rsidR="00F50EBA" w:rsidRPr="00EE51C9" w:rsidRDefault="00F50EBA" w:rsidP="00F1645A">
      <w:pPr>
        <w:ind w:left="360" w:hanging="360"/>
        <w:rPr>
          <w:rFonts w:ascii="Book Antiqua" w:hAnsi="Book Antiqua"/>
          <w:szCs w:val="24"/>
        </w:rPr>
      </w:pPr>
      <w:r>
        <w:rPr>
          <w:rFonts w:ascii="Book Antiqua" w:hAnsi="Book Antiqua"/>
          <w:szCs w:val="24"/>
        </w:rPr>
        <w:t>Town of Chapel Hill Environmental Stewardship Advisory Board, 2017-2020.</w:t>
      </w:r>
      <w:r w:rsidR="00A85127">
        <w:rPr>
          <w:rFonts w:ascii="Book Antiqua" w:hAnsi="Book Antiqua"/>
          <w:szCs w:val="24"/>
        </w:rPr>
        <w:t xml:space="preserve"> Development review, petition review and forwarding, public outreach.</w:t>
      </w:r>
    </w:p>
    <w:p w14:paraId="1994515C" w14:textId="77777777" w:rsidR="00400145" w:rsidRPr="00400145" w:rsidRDefault="00400145" w:rsidP="001832B1">
      <w:pPr>
        <w:tabs>
          <w:tab w:val="left" w:pos="630"/>
        </w:tabs>
        <w:rPr>
          <w:rFonts w:ascii="Book Antiqua" w:hAnsi="Book Antiqua"/>
          <w:szCs w:val="24"/>
        </w:rPr>
      </w:pPr>
    </w:p>
    <w:sectPr w:rsidR="00400145" w:rsidRPr="00400145" w:rsidSect="00262D62">
      <w:headerReference w:type="even" r:id="rId22"/>
      <w:headerReference w:type="default" r:id="rId23"/>
      <w:headerReference w:type="first" r:id="rId24"/>
      <w:pgSz w:w="12240" w:h="15840"/>
      <w:pgMar w:top="144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89C05" w14:textId="77777777" w:rsidR="00DE15B6" w:rsidRDefault="00DE15B6">
      <w:r>
        <w:separator/>
      </w:r>
    </w:p>
  </w:endnote>
  <w:endnote w:type="continuationSeparator" w:id="0">
    <w:p w14:paraId="13532449" w14:textId="77777777" w:rsidR="00DE15B6" w:rsidRDefault="00DE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1B32A" w14:textId="77777777" w:rsidR="00DE15B6" w:rsidRDefault="00DE15B6">
      <w:r>
        <w:separator/>
      </w:r>
    </w:p>
  </w:footnote>
  <w:footnote w:type="continuationSeparator" w:id="0">
    <w:p w14:paraId="18D2F98F" w14:textId="77777777" w:rsidR="00DE15B6" w:rsidRDefault="00DE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E7B7" w14:textId="77777777" w:rsidR="007E4DE2" w:rsidRDefault="007E4D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D421B" w14:textId="77777777" w:rsidR="007E4DE2" w:rsidRDefault="007E4D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77C4" w14:textId="45F9CBE9" w:rsidR="007E4DE2" w:rsidRDefault="007E4DE2">
    <w:pPr>
      <w:pStyle w:val="Header"/>
      <w:framePr w:wrap="around" w:vAnchor="text" w:hAnchor="margin" w:xAlign="right" w:y="1"/>
      <w:rPr>
        <w:rStyle w:val="PageNumber"/>
        <w:sz w:val="18"/>
      </w:rPr>
    </w:pPr>
    <w:r>
      <w:rPr>
        <w:rStyle w:val="PageNumber"/>
        <w:sz w:val="18"/>
      </w:rPr>
      <w:t xml:space="preserve">Kim CV </w:t>
    </w:r>
    <w:r>
      <w:rPr>
        <w:rStyle w:val="PageNumber"/>
        <w:sz w:val="18"/>
      </w:rPr>
      <w:fldChar w:fldCharType="begin"/>
    </w:r>
    <w:r>
      <w:rPr>
        <w:rStyle w:val="PageNumber"/>
        <w:sz w:val="18"/>
      </w:rPr>
      <w:instrText xml:space="preserve">PAGE  </w:instrText>
    </w:r>
    <w:r>
      <w:rPr>
        <w:rStyle w:val="PageNumber"/>
        <w:sz w:val="18"/>
      </w:rPr>
      <w:fldChar w:fldCharType="separate"/>
    </w:r>
    <w:r w:rsidR="00C0654F">
      <w:rPr>
        <w:rStyle w:val="PageNumber"/>
        <w:noProof/>
        <w:sz w:val="18"/>
      </w:rPr>
      <w:t>3</w:t>
    </w:r>
    <w:r>
      <w:rPr>
        <w:rStyle w:val="PageNumber"/>
        <w:sz w:val="18"/>
      </w:rPr>
      <w:fldChar w:fldCharType="end"/>
    </w:r>
  </w:p>
  <w:p w14:paraId="24436FB3" w14:textId="77777777" w:rsidR="007E4DE2" w:rsidRDefault="007E4DE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CADA" w14:textId="5DF1BFC0" w:rsidR="007E4DE2" w:rsidRDefault="001C1516" w:rsidP="00835D71">
    <w:pPr>
      <w:pStyle w:val="Header"/>
      <w:jc w:val="right"/>
    </w:pPr>
    <w:r>
      <w:t>May 3</w:t>
    </w:r>
    <w:r w:rsidR="00B518BB">
      <w:t xml:space="preserve">, </w:t>
    </w:r>
    <w:r w:rsidR="00E85769">
      <w:t>2018</w:t>
    </w:r>
  </w:p>
  <w:p w14:paraId="27EDEC0E" w14:textId="77777777" w:rsidR="007E4DE2" w:rsidRPr="00DD0177" w:rsidRDefault="007E4DE2" w:rsidP="00691ADA">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221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C94DEE"/>
    <w:multiLevelType w:val="hybridMultilevel"/>
    <w:tmpl w:val="B48A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A6504"/>
    <w:multiLevelType w:val="hybridMultilevel"/>
    <w:tmpl w:val="293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5413E"/>
    <w:multiLevelType w:val="hybridMultilevel"/>
    <w:tmpl w:val="6E4E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018F2"/>
    <w:multiLevelType w:val="hybridMultilevel"/>
    <w:tmpl w:val="7DE4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D6C9B"/>
    <w:multiLevelType w:val="hybridMultilevel"/>
    <w:tmpl w:val="A7C4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9CB"/>
    <w:rsid w:val="000048CD"/>
    <w:rsid w:val="00014922"/>
    <w:rsid w:val="0001543E"/>
    <w:rsid w:val="00020BED"/>
    <w:rsid w:val="0002135B"/>
    <w:rsid w:val="000259FB"/>
    <w:rsid w:val="00025BBD"/>
    <w:rsid w:val="00033D24"/>
    <w:rsid w:val="000413A8"/>
    <w:rsid w:val="0004415C"/>
    <w:rsid w:val="00045B0E"/>
    <w:rsid w:val="0005032B"/>
    <w:rsid w:val="00050770"/>
    <w:rsid w:val="000507ED"/>
    <w:rsid w:val="00056148"/>
    <w:rsid w:val="000568F5"/>
    <w:rsid w:val="00057C6E"/>
    <w:rsid w:val="00071BC3"/>
    <w:rsid w:val="00074924"/>
    <w:rsid w:val="00087759"/>
    <w:rsid w:val="00091DB6"/>
    <w:rsid w:val="00094349"/>
    <w:rsid w:val="000954BD"/>
    <w:rsid w:val="0009622C"/>
    <w:rsid w:val="000A677D"/>
    <w:rsid w:val="000B2FA4"/>
    <w:rsid w:val="000D00DD"/>
    <w:rsid w:val="000D46EE"/>
    <w:rsid w:val="000E0A06"/>
    <w:rsid w:val="000E11F2"/>
    <w:rsid w:val="000F06E6"/>
    <w:rsid w:val="000F7C31"/>
    <w:rsid w:val="00103D1B"/>
    <w:rsid w:val="001046EF"/>
    <w:rsid w:val="00107663"/>
    <w:rsid w:val="00110A88"/>
    <w:rsid w:val="00110B40"/>
    <w:rsid w:val="00111314"/>
    <w:rsid w:val="0011262C"/>
    <w:rsid w:val="0011475D"/>
    <w:rsid w:val="00115A28"/>
    <w:rsid w:val="00120AD9"/>
    <w:rsid w:val="001329CB"/>
    <w:rsid w:val="001348D3"/>
    <w:rsid w:val="00140543"/>
    <w:rsid w:val="00141865"/>
    <w:rsid w:val="00143CFB"/>
    <w:rsid w:val="00144BA6"/>
    <w:rsid w:val="00145975"/>
    <w:rsid w:val="00146EB2"/>
    <w:rsid w:val="00147D62"/>
    <w:rsid w:val="001504AC"/>
    <w:rsid w:val="00152262"/>
    <w:rsid w:val="00170F5A"/>
    <w:rsid w:val="00171043"/>
    <w:rsid w:val="001832B1"/>
    <w:rsid w:val="00185282"/>
    <w:rsid w:val="00187CD7"/>
    <w:rsid w:val="0019424A"/>
    <w:rsid w:val="00195EEA"/>
    <w:rsid w:val="001A115C"/>
    <w:rsid w:val="001A6A8C"/>
    <w:rsid w:val="001B145B"/>
    <w:rsid w:val="001B3B75"/>
    <w:rsid w:val="001B57A9"/>
    <w:rsid w:val="001C1516"/>
    <w:rsid w:val="001C5F59"/>
    <w:rsid w:val="001C698D"/>
    <w:rsid w:val="001D369C"/>
    <w:rsid w:val="001D56B9"/>
    <w:rsid w:val="001D7347"/>
    <w:rsid w:val="001E1392"/>
    <w:rsid w:val="001E2930"/>
    <w:rsid w:val="001E40EE"/>
    <w:rsid w:val="001E740F"/>
    <w:rsid w:val="00214F9C"/>
    <w:rsid w:val="00217184"/>
    <w:rsid w:val="00227C20"/>
    <w:rsid w:val="00233784"/>
    <w:rsid w:val="00233DAF"/>
    <w:rsid w:val="00235847"/>
    <w:rsid w:val="0023778D"/>
    <w:rsid w:val="00251D7B"/>
    <w:rsid w:val="00252F6A"/>
    <w:rsid w:val="00262D62"/>
    <w:rsid w:val="00267A47"/>
    <w:rsid w:val="00270156"/>
    <w:rsid w:val="00273D18"/>
    <w:rsid w:val="00290EF8"/>
    <w:rsid w:val="00293B65"/>
    <w:rsid w:val="00295D18"/>
    <w:rsid w:val="00297233"/>
    <w:rsid w:val="0029742A"/>
    <w:rsid w:val="00297F16"/>
    <w:rsid w:val="002A4488"/>
    <w:rsid w:val="002B31FA"/>
    <w:rsid w:val="002C6752"/>
    <w:rsid w:val="002C7711"/>
    <w:rsid w:val="002D089E"/>
    <w:rsid w:val="002D59E5"/>
    <w:rsid w:val="002E0B39"/>
    <w:rsid w:val="002E0D00"/>
    <w:rsid w:val="002E3591"/>
    <w:rsid w:val="002E44E4"/>
    <w:rsid w:val="002E48D5"/>
    <w:rsid w:val="002E673E"/>
    <w:rsid w:val="002F0A9A"/>
    <w:rsid w:val="002F1FE8"/>
    <w:rsid w:val="002F2796"/>
    <w:rsid w:val="002F7959"/>
    <w:rsid w:val="003041F7"/>
    <w:rsid w:val="0030497F"/>
    <w:rsid w:val="00305A04"/>
    <w:rsid w:val="00312811"/>
    <w:rsid w:val="003161AF"/>
    <w:rsid w:val="0032125A"/>
    <w:rsid w:val="00321F3C"/>
    <w:rsid w:val="00322A01"/>
    <w:rsid w:val="0035165A"/>
    <w:rsid w:val="00353093"/>
    <w:rsid w:val="00370278"/>
    <w:rsid w:val="003740FA"/>
    <w:rsid w:val="003742FC"/>
    <w:rsid w:val="00374875"/>
    <w:rsid w:val="00375840"/>
    <w:rsid w:val="003768E3"/>
    <w:rsid w:val="00377149"/>
    <w:rsid w:val="0038301F"/>
    <w:rsid w:val="00384F6F"/>
    <w:rsid w:val="0039053F"/>
    <w:rsid w:val="00395462"/>
    <w:rsid w:val="003967BE"/>
    <w:rsid w:val="003A0592"/>
    <w:rsid w:val="003A4E09"/>
    <w:rsid w:val="003A500C"/>
    <w:rsid w:val="003A5AA0"/>
    <w:rsid w:val="003B1CFF"/>
    <w:rsid w:val="003B3408"/>
    <w:rsid w:val="003B4F5B"/>
    <w:rsid w:val="003B5CEE"/>
    <w:rsid w:val="003C33F3"/>
    <w:rsid w:val="003D03E1"/>
    <w:rsid w:val="003D3D8E"/>
    <w:rsid w:val="003D4189"/>
    <w:rsid w:val="003E00A6"/>
    <w:rsid w:val="003E3C4F"/>
    <w:rsid w:val="003F57AA"/>
    <w:rsid w:val="003F5AA4"/>
    <w:rsid w:val="003F5D9D"/>
    <w:rsid w:val="003F6C89"/>
    <w:rsid w:val="003F7BA1"/>
    <w:rsid w:val="00400145"/>
    <w:rsid w:val="0040069A"/>
    <w:rsid w:val="00400A7E"/>
    <w:rsid w:val="004029C3"/>
    <w:rsid w:val="00402A88"/>
    <w:rsid w:val="0040795C"/>
    <w:rsid w:val="004123DF"/>
    <w:rsid w:val="00416344"/>
    <w:rsid w:val="00416AB0"/>
    <w:rsid w:val="00420FD6"/>
    <w:rsid w:val="00421157"/>
    <w:rsid w:val="00423C93"/>
    <w:rsid w:val="00424D5F"/>
    <w:rsid w:val="0042641D"/>
    <w:rsid w:val="00426A2F"/>
    <w:rsid w:val="00430131"/>
    <w:rsid w:val="004364D4"/>
    <w:rsid w:val="004401CD"/>
    <w:rsid w:val="00440CF4"/>
    <w:rsid w:val="00445A3D"/>
    <w:rsid w:val="004512E4"/>
    <w:rsid w:val="00460B8E"/>
    <w:rsid w:val="0046268C"/>
    <w:rsid w:val="00463539"/>
    <w:rsid w:val="00465EF5"/>
    <w:rsid w:val="00474B67"/>
    <w:rsid w:val="004759B7"/>
    <w:rsid w:val="00475CC9"/>
    <w:rsid w:val="004761F1"/>
    <w:rsid w:val="00480AE7"/>
    <w:rsid w:val="004851E2"/>
    <w:rsid w:val="00487388"/>
    <w:rsid w:val="00490BBC"/>
    <w:rsid w:val="00490EF6"/>
    <w:rsid w:val="004913D7"/>
    <w:rsid w:val="00491766"/>
    <w:rsid w:val="00492B9B"/>
    <w:rsid w:val="004936F1"/>
    <w:rsid w:val="004A0657"/>
    <w:rsid w:val="004A0A24"/>
    <w:rsid w:val="004A374A"/>
    <w:rsid w:val="004B04AA"/>
    <w:rsid w:val="004B3343"/>
    <w:rsid w:val="004B3CA2"/>
    <w:rsid w:val="004C3FC5"/>
    <w:rsid w:val="004C4378"/>
    <w:rsid w:val="004D19DF"/>
    <w:rsid w:val="004D29AD"/>
    <w:rsid w:val="004E2397"/>
    <w:rsid w:val="004E343D"/>
    <w:rsid w:val="004E71C8"/>
    <w:rsid w:val="004E7D55"/>
    <w:rsid w:val="004F2CEA"/>
    <w:rsid w:val="004F53BE"/>
    <w:rsid w:val="004F770C"/>
    <w:rsid w:val="004F77CE"/>
    <w:rsid w:val="00500E0F"/>
    <w:rsid w:val="005012C4"/>
    <w:rsid w:val="00503A43"/>
    <w:rsid w:val="00506E35"/>
    <w:rsid w:val="00507603"/>
    <w:rsid w:val="005077D6"/>
    <w:rsid w:val="005112A6"/>
    <w:rsid w:val="00511C44"/>
    <w:rsid w:val="00512DAC"/>
    <w:rsid w:val="00514848"/>
    <w:rsid w:val="00514CD4"/>
    <w:rsid w:val="00516D36"/>
    <w:rsid w:val="00521D52"/>
    <w:rsid w:val="005273DB"/>
    <w:rsid w:val="00530DC5"/>
    <w:rsid w:val="00531633"/>
    <w:rsid w:val="00540D60"/>
    <w:rsid w:val="0054172D"/>
    <w:rsid w:val="005425B6"/>
    <w:rsid w:val="00546A47"/>
    <w:rsid w:val="00550DBF"/>
    <w:rsid w:val="00554B9A"/>
    <w:rsid w:val="0055797E"/>
    <w:rsid w:val="00565C38"/>
    <w:rsid w:val="00565CB2"/>
    <w:rsid w:val="00575526"/>
    <w:rsid w:val="005756F4"/>
    <w:rsid w:val="00582E1A"/>
    <w:rsid w:val="00584B30"/>
    <w:rsid w:val="0058681B"/>
    <w:rsid w:val="0058798C"/>
    <w:rsid w:val="0059142C"/>
    <w:rsid w:val="00591D78"/>
    <w:rsid w:val="00594FE6"/>
    <w:rsid w:val="005A00BB"/>
    <w:rsid w:val="005A4490"/>
    <w:rsid w:val="005B79C9"/>
    <w:rsid w:val="005C09A8"/>
    <w:rsid w:val="005C1AAC"/>
    <w:rsid w:val="005C4B96"/>
    <w:rsid w:val="005C7D4F"/>
    <w:rsid w:val="005D1EE4"/>
    <w:rsid w:val="005D3C63"/>
    <w:rsid w:val="005D562D"/>
    <w:rsid w:val="005D6191"/>
    <w:rsid w:val="005D64B0"/>
    <w:rsid w:val="005E1369"/>
    <w:rsid w:val="005E4A7D"/>
    <w:rsid w:val="005F0E52"/>
    <w:rsid w:val="005F1518"/>
    <w:rsid w:val="005F35B9"/>
    <w:rsid w:val="005F3CD0"/>
    <w:rsid w:val="005F54DB"/>
    <w:rsid w:val="006004B0"/>
    <w:rsid w:val="006050F0"/>
    <w:rsid w:val="00605F37"/>
    <w:rsid w:val="006113BB"/>
    <w:rsid w:val="00614F55"/>
    <w:rsid w:val="00631F1A"/>
    <w:rsid w:val="00634689"/>
    <w:rsid w:val="00636ECC"/>
    <w:rsid w:val="00637E03"/>
    <w:rsid w:val="00640115"/>
    <w:rsid w:val="00640D36"/>
    <w:rsid w:val="00640F81"/>
    <w:rsid w:val="00642019"/>
    <w:rsid w:val="006427E4"/>
    <w:rsid w:val="00644ACB"/>
    <w:rsid w:val="006461DD"/>
    <w:rsid w:val="0065124F"/>
    <w:rsid w:val="00657B16"/>
    <w:rsid w:val="00663074"/>
    <w:rsid w:val="006745C3"/>
    <w:rsid w:val="006748B9"/>
    <w:rsid w:val="006770EA"/>
    <w:rsid w:val="006814D1"/>
    <w:rsid w:val="00691ADA"/>
    <w:rsid w:val="00691E32"/>
    <w:rsid w:val="006922C9"/>
    <w:rsid w:val="0069435D"/>
    <w:rsid w:val="006C3ED6"/>
    <w:rsid w:val="006C7A7B"/>
    <w:rsid w:val="006D03C6"/>
    <w:rsid w:val="006D30B5"/>
    <w:rsid w:val="006D4F23"/>
    <w:rsid w:val="006F08CD"/>
    <w:rsid w:val="006F092F"/>
    <w:rsid w:val="006F2A6D"/>
    <w:rsid w:val="006F3438"/>
    <w:rsid w:val="006F39A2"/>
    <w:rsid w:val="006F6E2B"/>
    <w:rsid w:val="006F7512"/>
    <w:rsid w:val="0070150C"/>
    <w:rsid w:val="00706051"/>
    <w:rsid w:val="007067B3"/>
    <w:rsid w:val="00706F5A"/>
    <w:rsid w:val="00712803"/>
    <w:rsid w:val="00715D0E"/>
    <w:rsid w:val="00716236"/>
    <w:rsid w:val="00722B7A"/>
    <w:rsid w:val="007255A7"/>
    <w:rsid w:val="0073101C"/>
    <w:rsid w:val="007323BE"/>
    <w:rsid w:val="00737DC0"/>
    <w:rsid w:val="0075212F"/>
    <w:rsid w:val="00753166"/>
    <w:rsid w:val="00753184"/>
    <w:rsid w:val="0075748D"/>
    <w:rsid w:val="00757717"/>
    <w:rsid w:val="00757DB1"/>
    <w:rsid w:val="00764A4E"/>
    <w:rsid w:val="00765880"/>
    <w:rsid w:val="007668E5"/>
    <w:rsid w:val="00767E12"/>
    <w:rsid w:val="007722CB"/>
    <w:rsid w:val="0077246B"/>
    <w:rsid w:val="00776814"/>
    <w:rsid w:val="00776C18"/>
    <w:rsid w:val="0078696D"/>
    <w:rsid w:val="007875D5"/>
    <w:rsid w:val="007913CF"/>
    <w:rsid w:val="007933D0"/>
    <w:rsid w:val="007951EF"/>
    <w:rsid w:val="007A1C1E"/>
    <w:rsid w:val="007A7F1F"/>
    <w:rsid w:val="007B2056"/>
    <w:rsid w:val="007B23DA"/>
    <w:rsid w:val="007B6EA4"/>
    <w:rsid w:val="007C0F35"/>
    <w:rsid w:val="007D213D"/>
    <w:rsid w:val="007D3768"/>
    <w:rsid w:val="007E3AAC"/>
    <w:rsid w:val="007E4DE2"/>
    <w:rsid w:val="007F7B4D"/>
    <w:rsid w:val="00802A91"/>
    <w:rsid w:val="00804409"/>
    <w:rsid w:val="00804BD0"/>
    <w:rsid w:val="0080747A"/>
    <w:rsid w:val="008105FA"/>
    <w:rsid w:val="00816802"/>
    <w:rsid w:val="00822762"/>
    <w:rsid w:val="00822FAD"/>
    <w:rsid w:val="00830A62"/>
    <w:rsid w:val="00830FDA"/>
    <w:rsid w:val="00834F44"/>
    <w:rsid w:val="00835591"/>
    <w:rsid w:val="00835D71"/>
    <w:rsid w:val="00843B20"/>
    <w:rsid w:val="00844A60"/>
    <w:rsid w:val="008463B1"/>
    <w:rsid w:val="00846FBA"/>
    <w:rsid w:val="0085123E"/>
    <w:rsid w:val="00873FA7"/>
    <w:rsid w:val="00874FAB"/>
    <w:rsid w:val="00876AF0"/>
    <w:rsid w:val="00880BAB"/>
    <w:rsid w:val="008869D8"/>
    <w:rsid w:val="0089036E"/>
    <w:rsid w:val="00892290"/>
    <w:rsid w:val="00893B3A"/>
    <w:rsid w:val="00895B5B"/>
    <w:rsid w:val="00897E9D"/>
    <w:rsid w:val="008A4A97"/>
    <w:rsid w:val="008B3283"/>
    <w:rsid w:val="008B5542"/>
    <w:rsid w:val="008B78F4"/>
    <w:rsid w:val="008C21CF"/>
    <w:rsid w:val="008C4EDD"/>
    <w:rsid w:val="008C5C61"/>
    <w:rsid w:val="008C5EA4"/>
    <w:rsid w:val="008D3C9D"/>
    <w:rsid w:val="008D4912"/>
    <w:rsid w:val="008E3328"/>
    <w:rsid w:val="008E59E3"/>
    <w:rsid w:val="008E5A10"/>
    <w:rsid w:val="008F037D"/>
    <w:rsid w:val="008F4D82"/>
    <w:rsid w:val="008F51A5"/>
    <w:rsid w:val="008F61CD"/>
    <w:rsid w:val="0090490B"/>
    <w:rsid w:val="009057F0"/>
    <w:rsid w:val="009101C5"/>
    <w:rsid w:val="0091189C"/>
    <w:rsid w:val="00913FA9"/>
    <w:rsid w:val="00925429"/>
    <w:rsid w:val="009308BA"/>
    <w:rsid w:val="00932AA2"/>
    <w:rsid w:val="00940900"/>
    <w:rsid w:val="00946136"/>
    <w:rsid w:val="00947A83"/>
    <w:rsid w:val="009507FA"/>
    <w:rsid w:val="00953ECD"/>
    <w:rsid w:val="00956028"/>
    <w:rsid w:val="00956738"/>
    <w:rsid w:val="00963ACC"/>
    <w:rsid w:val="009666D4"/>
    <w:rsid w:val="00966BA9"/>
    <w:rsid w:val="00970E3C"/>
    <w:rsid w:val="00973AD0"/>
    <w:rsid w:val="00980750"/>
    <w:rsid w:val="00985EE9"/>
    <w:rsid w:val="0098654C"/>
    <w:rsid w:val="00986ECF"/>
    <w:rsid w:val="009A09D1"/>
    <w:rsid w:val="009A0B51"/>
    <w:rsid w:val="009A3175"/>
    <w:rsid w:val="009A43AF"/>
    <w:rsid w:val="009A7DFA"/>
    <w:rsid w:val="009B092C"/>
    <w:rsid w:val="009B10A9"/>
    <w:rsid w:val="009B3DC9"/>
    <w:rsid w:val="009B5768"/>
    <w:rsid w:val="009D4F16"/>
    <w:rsid w:val="009E2FC4"/>
    <w:rsid w:val="009E3D0D"/>
    <w:rsid w:val="009E4A42"/>
    <w:rsid w:val="009F1FF5"/>
    <w:rsid w:val="009F5BE4"/>
    <w:rsid w:val="00A0085B"/>
    <w:rsid w:val="00A03BDB"/>
    <w:rsid w:val="00A05DB9"/>
    <w:rsid w:val="00A0676C"/>
    <w:rsid w:val="00A200C7"/>
    <w:rsid w:val="00A205B7"/>
    <w:rsid w:val="00A24338"/>
    <w:rsid w:val="00A26F52"/>
    <w:rsid w:val="00A27C7F"/>
    <w:rsid w:val="00A33CAB"/>
    <w:rsid w:val="00A33F83"/>
    <w:rsid w:val="00A42371"/>
    <w:rsid w:val="00A50919"/>
    <w:rsid w:val="00A5257A"/>
    <w:rsid w:val="00A531F1"/>
    <w:rsid w:val="00A5485B"/>
    <w:rsid w:val="00A54AAF"/>
    <w:rsid w:val="00A64718"/>
    <w:rsid w:val="00A73313"/>
    <w:rsid w:val="00A737A4"/>
    <w:rsid w:val="00A75BB0"/>
    <w:rsid w:val="00A84DC3"/>
    <w:rsid w:val="00A85127"/>
    <w:rsid w:val="00A8770B"/>
    <w:rsid w:val="00A87D1A"/>
    <w:rsid w:val="00A903C6"/>
    <w:rsid w:val="00A944FB"/>
    <w:rsid w:val="00A949F5"/>
    <w:rsid w:val="00AA0017"/>
    <w:rsid w:val="00AA4701"/>
    <w:rsid w:val="00AA6990"/>
    <w:rsid w:val="00AB7259"/>
    <w:rsid w:val="00AC3E75"/>
    <w:rsid w:val="00AC647B"/>
    <w:rsid w:val="00AD147B"/>
    <w:rsid w:val="00AD3BD4"/>
    <w:rsid w:val="00AE3892"/>
    <w:rsid w:val="00AF3EF3"/>
    <w:rsid w:val="00AF692C"/>
    <w:rsid w:val="00B0621F"/>
    <w:rsid w:val="00B1052B"/>
    <w:rsid w:val="00B10704"/>
    <w:rsid w:val="00B1496A"/>
    <w:rsid w:val="00B15CAE"/>
    <w:rsid w:val="00B16FE1"/>
    <w:rsid w:val="00B21579"/>
    <w:rsid w:val="00B218EB"/>
    <w:rsid w:val="00B229BB"/>
    <w:rsid w:val="00B27027"/>
    <w:rsid w:val="00B30E4E"/>
    <w:rsid w:val="00B32D59"/>
    <w:rsid w:val="00B41C94"/>
    <w:rsid w:val="00B42DD6"/>
    <w:rsid w:val="00B518BB"/>
    <w:rsid w:val="00B53F3C"/>
    <w:rsid w:val="00B578DA"/>
    <w:rsid w:val="00B61CFD"/>
    <w:rsid w:val="00B66A16"/>
    <w:rsid w:val="00B67EDD"/>
    <w:rsid w:val="00B70E02"/>
    <w:rsid w:val="00B810B6"/>
    <w:rsid w:val="00B823B1"/>
    <w:rsid w:val="00B82C2D"/>
    <w:rsid w:val="00B84189"/>
    <w:rsid w:val="00B843FE"/>
    <w:rsid w:val="00B90A48"/>
    <w:rsid w:val="00B9116C"/>
    <w:rsid w:val="00BA4001"/>
    <w:rsid w:val="00BA6769"/>
    <w:rsid w:val="00BB7C1E"/>
    <w:rsid w:val="00BC3193"/>
    <w:rsid w:val="00BC4C57"/>
    <w:rsid w:val="00BC5867"/>
    <w:rsid w:val="00BD02E8"/>
    <w:rsid w:val="00BD0FDF"/>
    <w:rsid w:val="00BD16C0"/>
    <w:rsid w:val="00BD5A32"/>
    <w:rsid w:val="00BE0FD3"/>
    <w:rsid w:val="00BF70B5"/>
    <w:rsid w:val="00C04F41"/>
    <w:rsid w:val="00C0654F"/>
    <w:rsid w:val="00C0683B"/>
    <w:rsid w:val="00C12DDC"/>
    <w:rsid w:val="00C14216"/>
    <w:rsid w:val="00C14A73"/>
    <w:rsid w:val="00C218A0"/>
    <w:rsid w:val="00C27069"/>
    <w:rsid w:val="00C27615"/>
    <w:rsid w:val="00C35BFB"/>
    <w:rsid w:val="00C40C35"/>
    <w:rsid w:val="00C451D6"/>
    <w:rsid w:val="00C52389"/>
    <w:rsid w:val="00C61972"/>
    <w:rsid w:val="00C61E66"/>
    <w:rsid w:val="00C63D2C"/>
    <w:rsid w:val="00C66605"/>
    <w:rsid w:val="00C72B43"/>
    <w:rsid w:val="00C73279"/>
    <w:rsid w:val="00C7429D"/>
    <w:rsid w:val="00C74B29"/>
    <w:rsid w:val="00C77B8A"/>
    <w:rsid w:val="00C8328B"/>
    <w:rsid w:val="00C8360F"/>
    <w:rsid w:val="00C86C3B"/>
    <w:rsid w:val="00C901D6"/>
    <w:rsid w:val="00C954AF"/>
    <w:rsid w:val="00CA05F1"/>
    <w:rsid w:val="00CA214F"/>
    <w:rsid w:val="00CA2221"/>
    <w:rsid w:val="00CA647F"/>
    <w:rsid w:val="00CA72A5"/>
    <w:rsid w:val="00CB0269"/>
    <w:rsid w:val="00CB32A0"/>
    <w:rsid w:val="00CC27EA"/>
    <w:rsid w:val="00CC2F71"/>
    <w:rsid w:val="00CC331B"/>
    <w:rsid w:val="00CC786B"/>
    <w:rsid w:val="00CD1B1E"/>
    <w:rsid w:val="00CD293E"/>
    <w:rsid w:val="00CD2FFC"/>
    <w:rsid w:val="00CE1ED0"/>
    <w:rsid w:val="00CF0911"/>
    <w:rsid w:val="00CF0CCF"/>
    <w:rsid w:val="00CF5ED8"/>
    <w:rsid w:val="00CF70B6"/>
    <w:rsid w:val="00D0479F"/>
    <w:rsid w:val="00D062CE"/>
    <w:rsid w:val="00D11017"/>
    <w:rsid w:val="00D223F9"/>
    <w:rsid w:val="00D24C4C"/>
    <w:rsid w:val="00D26856"/>
    <w:rsid w:val="00D26BD7"/>
    <w:rsid w:val="00D273BC"/>
    <w:rsid w:val="00D27669"/>
    <w:rsid w:val="00D27B93"/>
    <w:rsid w:val="00D301E5"/>
    <w:rsid w:val="00D30F56"/>
    <w:rsid w:val="00D315ED"/>
    <w:rsid w:val="00D376FA"/>
    <w:rsid w:val="00D4201E"/>
    <w:rsid w:val="00D45129"/>
    <w:rsid w:val="00D47A72"/>
    <w:rsid w:val="00D47F85"/>
    <w:rsid w:val="00D50761"/>
    <w:rsid w:val="00D517B9"/>
    <w:rsid w:val="00D51E97"/>
    <w:rsid w:val="00D51FBF"/>
    <w:rsid w:val="00D565FD"/>
    <w:rsid w:val="00D57B39"/>
    <w:rsid w:val="00D604B5"/>
    <w:rsid w:val="00D61D36"/>
    <w:rsid w:val="00D61F2C"/>
    <w:rsid w:val="00D62DEA"/>
    <w:rsid w:val="00D63025"/>
    <w:rsid w:val="00D6356F"/>
    <w:rsid w:val="00D64FF2"/>
    <w:rsid w:val="00D66968"/>
    <w:rsid w:val="00D701C1"/>
    <w:rsid w:val="00D71337"/>
    <w:rsid w:val="00D73E55"/>
    <w:rsid w:val="00D80AF3"/>
    <w:rsid w:val="00D8171B"/>
    <w:rsid w:val="00D85075"/>
    <w:rsid w:val="00D915EC"/>
    <w:rsid w:val="00D968F5"/>
    <w:rsid w:val="00D97D43"/>
    <w:rsid w:val="00DA1FCC"/>
    <w:rsid w:val="00DB1F8E"/>
    <w:rsid w:val="00DB5728"/>
    <w:rsid w:val="00DC3628"/>
    <w:rsid w:val="00DD0177"/>
    <w:rsid w:val="00DD1726"/>
    <w:rsid w:val="00DD2A35"/>
    <w:rsid w:val="00DD3C2F"/>
    <w:rsid w:val="00DD3D67"/>
    <w:rsid w:val="00DE15B6"/>
    <w:rsid w:val="00DE1D1F"/>
    <w:rsid w:val="00DE3823"/>
    <w:rsid w:val="00DE42A7"/>
    <w:rsid w:val="00DE5AD3"/>
    <w:rsid w:val="00DF38B4"/>
    <w:rsid w:val="00E03847"/>
    <w:rsid w:val="00E06066"/>
    <w:rsid w:val="00E14684"/>
    <w:rsid w:val="00E16ACB"/>
    <w:rsid w:val="00E17688"/>
    <w:rsid w:val="00E17C4E"/>
    <w:rsid w:val="00E20659"/>
    <w:rsid w:val="00E21294"/>
    <w:rsid w:val="00E2178D"/>
    <w:rsid w:val="00E22723"/>
    <w:rsid w:val="00E236A1"/>
    <w:rsid w:val="00E24215"/>
    <w:rsid w:val="00E270B7"/>
    <w:rsid w:val="00E272E7"/>
    <w:rsid w:val="00E30657"/>
    <w:rsid w:val="00E36359"/>
    <w:rsid w:val="00E37DF0"/>
    <w:rsid w:val="00E4191E"/>
    <w:rsid w:val="00E46490"/>
    <w:rsid w:val="00E46551"/>
    <w:rsid w:val="00E514DF"/>
    <w:rsid w:val="00E74E08"/>
    <w:rsid w:val="00E7506A"/>
    <w:rsid w:val="00E83180"/>
    <w:rsid w:val="00E854CE"/>
    <w:rsid w:val="00E85769"/>
    <w:rsid w:val="00E86281"/>
    <w:rsid w:val="00E91B02"/>
    <w:rsid w:val="00E96DCD"/>
    <w:rsid w:val="00E97DAB"/>
    <w:rsid w:val="00EA09A1"/>
    <w:rsid w:val="00EA31D2"/>
    <w:rsid w:val="00EA6878"/>
    <w:rsid w:val="00EA7121"/>
    <w:rsid w:val="00EC1FFA"/>
    <w:rsid w:val="00EC284D"/>
    <w:rsid w:val="00EC3596"/>
    <w:rsid w:val="00EC448D"/>
    <w:rsid w:val="00ED6FD0"/>
    <w:rsid w:val="00EE13C2"/>
    <w:rsid w:val="00EE51C9"/>
    <w:rsid w:val="00EE692A"/>
    <w:rsid w:val="00EF2E41"/>
    <w:rsid w:val="00EF5601"/>
    <w:rsid w:val="00EF71E2"/>
    <w:rsid w:val="00F0161F"/>
    <w:rsid w:val="00F01CA6"/>
    <w:rsid w:val="00F057C6"/>
    <w:rsid w:val="00F058F1"/>
    <w:rsid w:val="00F12D46"/>
    <w:rsid w:val="00F1645A"/>
    <w:rsid w:val="00F17A28"/>
    <w:rsid w:val="00F231BF"/>
    <w:rsid w:val="00F261B7"/>
    <w:rsid w:val="00F328A1"/>
    <w:rsid w:val="00F32F65"/>
    <w:rsid w:val="00F33CDB"/>
    <w:rsid w:val="00F34B65"/>
    <w:rsid w:val="00F37526"/>
    <w:rsid w:val="00F45509"/>
    <w:rsid w:val="00F50B18"/>
    <w:rsid w:val="00F50B55"/>
    <w:rsid w:val="00F50EBA"/>
    <w:rsid w:val="00F51E6A"/>
    <w:rsid w:val="00F53AE2"/>
    <w:rsid w:val="00F562E4"/>
    <w:rsid w:val="00F56DA7"/>
    <w:rsid w:val="00F6400D"/>
    <w:rsid w:val="00F64C1A"/>
    <w:rsid w:val="00F64E25"/>
    <w:rsid w:val="00F675BC"/>
    <w:rsid w:val="00F70A1A"/>
    <w:rsid w:val="00F7397E"/>
    <w:rsid w:val="00F91379"/>
    <w:rsid w:val="00F96916"/>
    <w:rsid w:val="00F96DE0"/>
    <w:rsid w:val="00FA3BCD"/>
    <w:rsid w:val="00FA5CA5"/>
    <w:rsid w:val="00FB0D55"/>
    <w:rsid w:val="00FB1059"/>
    <w:rsid w:val="00FB7B3E"/>
    <w:rsid w:val="00FC584D"/>
    <w:rsid w:val="00FC6E3D"/>
    <w:rsid w:val="00FE0795"/>
    <w:rsid w:val="00FE32BA"/>
    <w:rsid w:val="00FF08A0"/>
    <w:rsid w:val="00FF3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AE9C4"/>
  <w15:docId w15:val="{1E49F885-295B-4E18-9E21-57924637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i/>
      <w:sz w:val="22"/>
    </w:rPr>
  </w:style>
  <w:style w:type="paragraph" w:styleId="Heading6">
    <w:name w:val="heading 6"/>
    <w:basedOn w:val="Normal"/>
    <w:next w:val="Normal"/>
    <w:qFormat/>
    <w:pPr>
      <w:keepNext/>
      <w:ind w:left="360" w:hanging="3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360" w:hanging="360"/>
    </w:pPr>
    <w:rPr>
      <w:sz w:val="20"/>
    </w:rPr>
  </w:style>
  <w:style w:type="paragraph" w:styleId="Title">
    <w:name w:val="Title"/>
    <w:basedOn w:val="Normal"/>
    <w:qFormat/>
    <w:pPr>
      <w:ind w:left="360" w:hanging="360"/>
      <w:jc w:val="center"/>
    </w:pPr>
    <w:rPr>
      <w:b/>
      <w:sz w:val="22"/>
    </w:rPr>
  </w:style>
  <w:style w:type="paragraph" w:styleId="BodyText">
    <w:name w:val="Body Text"/>
    <w:basedOn w:val="Normal"/>
    <w:semiHidden/>
    <w:rPr>
      <w:sz w:val="22"/>
    </w:rPr>
  </w:style>
  <w:style w:type="paragraph" w:styleId="BodyText2">
    <w:name w:val="Body Text 2"/>
    <w:basedOn w:val="Normal"/>
    <w:semiHidden/>
    <w:rPr>
      <w:sz w:val="20"/>
    </w:rPr>
  </w:style>
  <w:style w:type="paragraph" w:styleId="BodyTextIndent2">
    <w:name w:val="Body Text Indent 2"/>
    <w:basedOn w:val="Normal"/>
    <w:semiHidden/>
    <w:pPr>
      <w:ind w:left="360" w:hanging="360"/>
    </w:pPr>
    <w:rPr>
      <w:sz w:val="22"/>
    </w:rPr>
  </w:style>
  <w:style w:type="paragraph" w:styleId="BodyTextIndent3">
    <w:name w:val="Body Text Indent 3"/>
    <w:basedOn w:val="Normal"/>
    <w:semiHidden/>
    <w:pPr>
      <w:ind w:left="36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uiPriority w:val="99"/>
    <w:rsid w:val="00835D71"/>
    <w:rPr>
      <w:sz w:val="24"/>
    </w:rPr>
  </w:style>
  <w:style w:type="paragraph" w:styleId="BalloonText">
    <w:name w:val="Balloon Text"/>
    <w:basedOn w:val="Normal"/>
    <w:link w:val="BalloonTextChar"/>
    <w:uiPriority w:val="99"/>
    <w:semiHidden/>
    <w:unhideWhenUsed/>
    <w:rsid w:val="00835D71"/>
    <w:rPr>
      <w:rFonts w:ascii="Tahoma" w:hAnsi="Tahoma" w:cs="Tahoma"/>
      <w:sz w:val="16"/>
      <w:szCs w:val="16"/>
    </w:rPr>
  </w:style>
  <w:style w:type="character" w:customStyle="1" w:styleId="BalloonTextChar">
    <w:name w:val="Balloon Text Char"/>
    <w:link w:val="BalloonText"/>
    <w:uiPriority w:val="99"/>
    <w:semiHidden/>
    <w:rsid w:val="00835D71"/>
    <w:rPr>
      <w:rFonts w:ascii="Tahoma" w:hAnsi="Tahoma" w:cs="Tahoma"/>
      <w:sz w:val="16"/>
      <w:szCs w:val="16"/>
    </w:rPr>
  </w:style>
  <w:style w:type="paragraph" w:styleId="ListParagraph">
    <w:name w:val="List Paragraph"/>
    <w:basedOn w:val="Normal"/>
    <w:uiPriority w:val="34"/>
    <w:qFormat/>
    <w:rsid w:val="0077246B"/>
    <w:pPr>
      <w:ind w:left="720"/>
      <w:contextualSpacing/>
    </w:pPr>
  </w:style>
  <w:style w:type="table" w:styleId="TableGrid">
    <w:name w:val="Table Grid"/>
    <w:basedOn w:val="TableNormal"/>
    <w:uiPriority w:val="59"/>
    <w:rsid w:val="004A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1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01472">
      <w:bodyDiv w:val="1"/>
      <w:marLeft w:val="0"/>
      <w:marRight w:val="0"/>
      <w:marTop w:val="0"/>
      <w:marBottom w:val="0"/>
      <w:divBdr>
        <w:top w:val="none" w:sz="0" w:space="0" w:color="auto"/>
        <w:left w:val="none" w:sz="0" w:space="0" w:color="auto"/>
        <w:bottom w:val="none" w:sz="0" w:space="0" w:color="auto"/>
        <w:right w:val="none" w:sz="0" w:space="0" w:color="auto"/>
      </w:divBdr>
    </w:div>
    <w:div w:id="701130474">
      <w:bodyDiv w:val="1"/>
      <w:marLeft w:val="0"/>
      <w:marRight w:val="0"/>
      <w:marTop w:val="0"/>
      <w:marBottom w:val="0"/>
      <w:divBdr>
        <w:top w:val="none" w:sz="0" w:space="0" w:color="auto"/>
        <w:left w:val="none" w:sz="0" w:space="0" w:color="auto"/>
        <w:bottom w:val="none" w:sz="0" w:space="0" w:color="auto"/>
        <w:right w:val="none" w:sz="0" w:space="0" w:color="auto"/>
      </w:divBdr>
      <w:divsChild>
        <w:div w:id="576667348">
          <w:marLeft w:val="0"/>
          <w:marRight w:val="0"/>
          <w:marTop w:val="0"/>
          <w:marBottom w:val="0"/>
          <w:divBdr>
            <w:top w:val="none" w:sz="0" w:space="0" w:color="auto"/>
            <w:left w:val="none" w:sz="0" w:space="0" w:color="auto"/>
            <w:bottom w:val="none" w:sz="0" w:space="0" w:color="auto"/>
            <w:right w:val="none" w:sz="0" w:space="0" w:color="auto"/>
          </w:divBdr>
        </w:div>
        <w:div w:id="793868241">
          <w:marLeft w:val="0"/>
          <w:marRight w:val="0"/>
          <w:marTop w:val="0"/>
          <w:marBottom w:val="0"/>
          <w:divBdr>
            <w:top w:val="none" w:sz="0" w:space="0" w:color="auto"/>
            <w:left w:val="none" w:sz="0" w:space="0" w:color="auto"/>
            <w:bottom w:val="none" w:sz="0" w:space="0" w:color="auto"/>
            <w:right w:val="none" w:sz="0" w:space="0" w:color="auto"/>
          </w:divBdr>
        </w:div>
        <w:div w:id="1146581818">
          <w:marLeft w:val="0"/>
          <w:marRight w:val="0"/>
          <w:marTop w:val="0"/>
          <w:marBottom w:val="0"/>
          <w:divBdr>
            <w:top w:val="none" w:sz="0" w:space="0" w:color="auto"/>
            <w:left w:val="none" w:sz="0" w:space="0" w:color="auto"/>
            <w:bottom w:val="none" w:sz="0" w:space="0" w:color="auto"/>
            <w:right w:val="none" w:sz="0" w:space="0" w:color="auto"/>
          </w:divBdr>
        </w:div>
        <w:div w:id="1748266413">
          <w:marLeft w:val="0"/>
          <w:marRight w:val="0"/>
          <w:marTop w:val="0"/>
          <w:marBottom w:val="0"/>
          <w:divBdr>
            <w:top w:val="none" w:sz="0" w:space="0" w:color="auto"/>
            <w:left w:val="none" w:sz="0" w:space="0" w:color="auto"/>
            <w:bottom w:val="none" w:sz="0" w:space="0" w:color="auto"/>
            <w:right w:val="none" w:sz="0" w:space="0" w:color="auto"/>
          </w:divBdr>
        </w:div>
      </w:divsChild>
    </w:div>
    <w:div w:id="817693231">
      <w:bodyDiv w:val="1"/>
      <w:marLeft w:val="0"/>
      <w:marRight w:val="0"/>
      <w:marTop w:val="0"/>
      <w:marBottom w:val="0"/>
      <w:divBdr>
        <w:top w:val="none" w:sz="0" w:space="0" w:color="auto"/>
        <w:left w:val="none" w:sz="0" w:space="0" w:color="auto"/>
        <w:bottom w:val="none" w:sz="0" w:space="0" w:color="auto"/>
        <w:right w:val="none" w:sz="0" w:space="0" w:color="auto"/>
      </w:divBdr>
    </w:div>
    <w:div w:id="14858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reviewofbooks.org/article/flower-drum-song-whitewashing-operation-wetback-message-1961/" TargetMode="External"/><Relationship Id="rId13" Type="http://schemas.openxmlformats.org/officeDocument/2006/relationships/hyperlink" Target="http://blog.hrc.utexas.edu/2013/04/25/fellows-find-john-steinbeck/" TargetMode="External"/><Relationship Id="rId18" Type="http://schemas.openxmlformats.org/officeDocument/2006/relationships/hyperlink" Target="http://wwi.web.unc.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rc.web.unc.edu/2012/05/29/literature-archives-and-grcs/" TargetMode="External"/><Relationship Id="rId7" Type="http://schemas.openxmlformats.org/officeDocument/2006/relationships/hyperlink" Target="http://caamedia.org/offthemenu/2017/02/13/victory-gardens-behind-barbed-wire-japanese-americans-recall-eating-in-camp/" TargetMode="External"/><Relationship Id="rId12" Type="http://schemas.openxmlformats.org/officeDocument/2006/relationships/hyperlink" Target="http://www.ethosreview.org/cultural-interventions/an-appreciation-of-john-steinbecks-grapes-of-wrath/" TargetMode="External"/><Relationship Id="rId17" Type="http://schemas.openxmlformats.org/officeDocument/2006/relationships/hyperlink" Target="https://englishcomplit.unc.edu/diversity-inclus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hangandeng.web.unc.edu" TargetMode="External"/><Relationship Id="rId20" Type="http://schemas.openxmlformats.org/officeDocument/2006/relationships/hyperlink" Target="http://changandeng.web.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amedia.org/offthemenu/2017/02/13/victory-gardens-behind-barbed-wire-japanese-americans-recall-eating-in-camp/"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oston.web.unc.edu" TargetMode="External"/><Relationship Id="rId23" Type="http://schemas.openxmlformats.org/officeDocument/2006/relationships/header" Target="header2.xml"/><Relationship Id="rId10" Type="http://schemas.openxmlformats.org/officeDocument/2006/relationships/hyperlink" Target="https://lareviewofbooks.org/essay/twelve-years-slave-made-150-years-12-years-slave" TargetMode="External"/><Relationship Id="rId19" Type="http://schemas.openxmlformats.org/officeDocument/2006/relationships/hyperlink" Target="http://poston.web.unc.edu" TargetMode="External"/><Relationship Id="rId4" Type="http://schemas.openxmlformats.org/officeDocument/2006/relationships/webSettings" Target="webSettings.xml"/><Relationship Id="rId9" Type="http://schemas.openxmlformats.org/officeDocument/2006/relationships/hyperlink" Target="https://blogs.loc.gov/music/2016/01/artist-to-artist-across-the-years-jade-snow-wong-and-the-budapest-string-quartet/" TargetMode="External"/><Relationship Id="rId14" Type="http://schemas.openxmlformats.org/officeDocument/2006/relationships/hyperlink" Target="http://americanstudier.blogspot.com/2011/12/december-3-4-2011-heidi-kims-guest-post.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4484</Words>
  <Characters>25564</Characters>
  <Application>Microsoft Office Word</Application>
  <DocSecurity>0</DocSecurity>
  <Lines>213</Lines>
  <Paragraphs>59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Heidi Kathleen Kim</vt:lpstr>
      <vt:lpstr/>
      <vt:lpstr>Education </vt:lpstr>
      <vt:lpstr>Academic Presentations</vt:lpstr>
      <vt:lpstr>        </vt:lpstr>
      <vt:lpstr>        Professional Service </vt:lpstr>
      <vt:lpstr>        Community Service </vt:lpstr>
    </vt:vector>
  </TitlesOfParts>
  <Company>The University of North Carolina at Chapel Hill</Company>
  <LinksUpToDate>false</LinksUpToDate>
  <CharactersWithSpaces>29989</CharactersWithSpaces>
  <SharedDoc>false</SharedDoc>
  <HLinks>
    <vt:vector size="72" baseType="variant">
      <vt:variant>
        <vt:i4>2359361</vt:i4>
      </vt:variant>
      <vt:variant>
        <vt:i4>33</vt:i4>
      </vt:variant>
      <vt:variant>
        <vt:i4>0</vt:i4>
      </vt:variant>
      <vt:variant>
        <vt:i4>5</vt:i4>
      </vt:variant>
      <vt:variant>
        <vt:lpwstr>http://grc.web.unc.edu/2012/05/29/literature-archives-and-grcs/</vt:lpwstr>
      </vt:variant>
      <vt:variant>
        <vt:lpwstr/>
      </vt:variant>
      <vt:variant>
        <vt:i4>3211301</vt:i4>
      </vt:variant>
      <vt:variant>
        <vt:i4>30</vt:i4>
      </vt:variant>
      <vt:variant>
        <vt:i4>0</vt:i4>
      </vt:variant>
      <vt:variant>
        <vt:i4>5</vt:i4>
      </vt:variant>
      <vt:variant>
        <vt:lpwstr>http://changandeng.web.unc.edu</vt:lpwstr>
      </vt:variant>
      <vt:variant>
        <vt:lpwstr/>
      </vt:variant>
      <vt:variant>
        <vt:i4>7864344</vt:i4>
      </vt:variant>
      <vt:variant>
        <vt:i4>27</vt:i4>
      </vt:variant>
      <vt:variant>
        <vt:i4>0</vt:i4>
      </vt:variant>
      <vt:variant>
        <vt:i4>5</vt:i4>
      </vt:variant>
      <vt:variant>
        <vt:lpwstr>http://aasc.web.unc.edu</vt:lpwstr>
      </vt:variant>
      <vt:variant>
        <vt:lpwstr/>
      </vt:variant>
      <vt:variant>
        <vt:i4>393327</vt:i4>
      </vt:variant>
      <vt:variant>
        <vt:i4>24</vt:i4>
      </vt:variant>
      <vt:variant>
        <vt:i4>0</vt:i4>
      </vt:variant>
      <vt:variant>
        <vt:i4>5</vt:i4>
      </vt:variant>
      <vt:variant>
        <vt:lpwstr>http://poston.web.unc.edu</vt:lpwstr>
      </vt:variant>
      <vt:variant>
        <vt:lpwstr/>
      </vt:variant>
      <vt:variant>
        <vt:i4>2490431</vt:i4>
      </vt:variant>
      <vt:variant>
        <vt:i4>21</vt:i4>
      </vt:variant>
      <vt:variant>
        <vt:i4>0</vt:i4>
      </vt:variant>
      <vt:variant>
        <vt:i4>5</vt:i4>
      </vt:variant>
      <vt:variant>
        <vt:lpwstr>http://wwi.web.unc.edu</vt:lpwstr>
      </vt:variant>
      <vt:variant>
        <vt:lpwstr/>
      </vt:variant>
      <vt:variant>
        <vt:i4>5832786</vt:i4>
      </vt:variant>
      <vt:variant>
        <vt:i4>18</vt:i4>
      </vt:variant>
      <vt:variant>
        <vt:i4>0</vt:i4>
      </vt:variant>
      <vt:variant>
        <vt:i4>5</vt:i4>
      </vt:variant>
      <vt:variant>
        <vt:lpwstr>http://aatheatre.web.unc.edu</vt:lpwstr>
      </vt:variant>
      <vt:variant>
        <vt:lpwstr/>
      </vt:variant>
      <vt:variant>
        <vt:i4>3211301</vt:i4>
      </vt:variant>
      <vt:variant>
        <vt:i4>15</vt:i4>
      </vt:variant>
      <vt:variant>
        <vt:i4>0</vt:i4>
      </vt:variant>
      <vt:variant>
        <vt:i4>5</vt:i4>
      </vt:variant>
      <vt:variant>
        <vt:lpwstr>http://changandeng.web.unc.edu</vt:lpwstr>
      </vt:variant>
      <vt:variant>
        <vt:lpwstr/>
      </vt:variant>
      <vt:variant>
        <vt:i4>393327</vt:i4>
      </vt:variant>
      <vt:variant>
        <vt:i4>12</vt:i4>
      </vt:variant>
      <vt:variant>
        <vt:i4>0</vt:i4>
      </vt:variant>
      <vt:variant>
        <vt:i4>5</vt:i4>
      </vt:variant>
      <vt:variant>
        <vt:lpwstr>http://poston.web.unc.edu</vt:lpwstr>
      </vt:variant>
      <vt:variant>
        <vt:lpwstr/>
      </vt:variant>
      <vt:variant>
        <vt:i4>1441802</vt:i4>
      </vt:variant>
      <vt:variant>
        <vt:i4>9</vt:i4>
      </vt:variant>
      <vt:variant>
        <vt:i4>0</vt:i4>
      </vt:variant>
      <vt:variant>
        <vt:i4>5</vt:i4>
      </vt:variant>
      <vt:variant>
        <vt:lpwstr>http://americanstudier.blogspot.com/2011/12/december-3-4-2011-heidi-kims-guest-post.html</vt:lpwstr>
      </vt:variant>
      <vt:variant>
        <vt:lpwstr/>
      </vt:variant>
      <vt:variant>
        <vt:i4>7667727</vt:i4>
      </vt:variant>
      <vt:variant>
        <vt:i4>6</vt:i4>
      </vt:variant>
      <vt:variant>
        <vt:i4>0</vt:i4>
      </vt:variant>
      <vt:variant>
        <vt:i4>5</vt:i4>
      </vt:variant>
      <vt:variant>
        <vt:lpwstr>http://www.utexas.edu/opa/blogs/culturalcompass/2013/04/25/fellows-find-john-steinbeck/</vt:lpwstr>
      </vt:variant>
      <vt:variant>
        <vt:lpwstr/>
      </vt:variant>
      <vt:variant>
        <vt:i4>1966189</vt:i4>
      </vt:variant>
      <vt:variant>
        <vt:i4>3</vt:i4>
      </vt:variant>
      <vt:variant>
        <vt:i4>0</vt:i4>
      </vt:variant>
      <vt:variant>
        <vt:i4>5</vt:i4>
      </vt:variant>
      <vt:variant>
        <vt:lpwstr>http://www.ethosreview.org/cultural-interventions/an-appreciation-of-john-steinbecks-grapes-of-wrath/</vt:lpwstr>
      </vt:variant>
      <vt:variant>
        <vt:lpwstr/>
      </vt:variant>
      <vt:variant>
        <vt:i4>7143470</vt:i4>
      </vt:variant>
      <vt:variant>
        <vt:i4>0</vt:i4>
      </vt:variant>
      <vt:variant>
        <vt:i4>0</vt:i4>
      </vt:variant>
      <vt:variant>
        <vt:i4>5</vt:i4>
      </vt:variant>
      <vt:variant>
        <vt:lpwstr>https://lareviewofbooks.org/essay/twelve-years-slave-made-150-years-12-years-slave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Heidi Kathleen Kim</dc:title>
  <dc:creator>Heidi Kim</dc:creator>
  <cp:lastModifiedBy>Kim, Heidi K</cp:lastModifiedBy>
  <cp:revision>27</cp:revision>
  <cp:lastPrinted>2016-10-11T01:31:00Z</cp:lastPrinted>
  <dcterms:created xsi:type="dcterms:W3CDTF">2019-05-03T13:12:00Z</dcterms:created>
  <dcterms:modified xsi:type="dcterms:W3CDTF">2019-05-03T14:39:00Z</dcterms:modified>
</cp:coreProperties>
</file>